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828D0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do Zarządzenia Nr 250/2016</w:t>
      </w:r>
      <w:r>
        <w:br/>
        <w:t>Wójta Gminy Wiśniowa</w:t>
      </w:r>
      <w:r>
        <w:br/>
        <w:t>z dnia 5 października 2016 r.</w:t>
      </w:r>
    </w:p>
    <w:p w:rsidR="00A77B3E" w:rsidRDefault="009828D0">
      <w:pPr>
        <w:keepNext/>
        <w:spacing w:after="480"/>
        <w:jc w:val="center"/>
        <w:rPr>
          <w:b/>
        </w:rPr>
      </w:pPr>
      <w:bookmarkStart w:id="0" w:name="_GoBack"/>
      <w:r>
        <w:rPr>
          <w:b/>
        </w:rPr>
        <w:t>REGULAMIN PRZETARGU USTNEGO (LICYTACJI) NA SPRZEDAŻ DREWNA OPAŁOWEGO I TARTACZNEGO</w:t>
      </w:r>
    </w:p>
    <w:bookmarkEnd w:id="0"/>
    <w:p w:rsidR="00A77B3E" w:rsidRDefault="009828D0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Niniejszy regulamin przetargu ustnego (licytacji) na sprzedaż składników majątku ruchomego – drewna opałowego i tartacznego, zwany dalej regulaminem, określa zasady</w:t>
      </w:r>
      <w:r>
        <w:t xml:space="preserve"> uczestnictwa i przebiegu przetargu (licytacji) na sprzedaż składników majątku ruchomego przeznaczonego do sprzedaży.</w:t>
      </w:r>
    </w:p>
    <w:p w:rsidR="00A77B3E" w:rsidRDefault="009828D0">
      <w:pPr>
        <w:keepLines/>
        <w:spacing w:before="120" w:after="120"/>
        <w:ind w:firstLine="340"/>
      </w:pPr>
      <w:r>
        <w:t>2. </w:t>
      </w:r>
      <w:r>
        <w:t xml:space="preserve">Przedmiotem przetargu (licytacji) jest drewno opałowe i tartaczne jesionowe, stanowiące własność Gminy Wiśniowa, wyspecyfikowane w </w:t>
      </w:r>
      <w:r>
        <w:rPr>
          <w:b/>
          <w:i/>
        </w:rPr>
        <w:t>załą</w:t>
      </w:r>
      <w:r>
        <w:rPr>
          <w:b/>
          <w:i/>
        </w:rPr>
        <w:t xml:space="preserve">czniku nr 1 </w:t>
      </w:r>
      <w:r>
        <w:t>do niniejszego regulaminu.</w:t>
      </w:r>
    </w:p>
    <w:p w:rsidR="00A77B3E" w:rsidRDefault="009828D0">
      <w:pPr>
        <w:keepLines/>
        <w:spacing w:before="120" w:after="120"/>
        <w:ind w:firstLine="340"/>
      </w:pPr>
      <w:r>
        <w:rPr>
          <w:b/>
        </w:rPr>
        <w:t>§ 2. </w:t>
      </w:r>
      <w:r>
        <w:t>1. </w:t>
      </w:r>
      <w:r>
        <w:t>Postępowanie jest prowadzone w trybie publicznego przetargu ustnego i jest jawne.</w:t>
      </w:r>
    </w:p>
    <w:p w:rsidR="00A77B3E" w:rsidRDefault="009828D0">
      <w:pPr>
        <w:keepLines/>
        <w:spacing w:before="120" w:after="120"/>
        <w:ind w:firstLine="340"/>
      </w:pPr>
      <w:r>
        <w:t>2. </w:t>
      </w:r>
      <w:r>
        <w:t>Organizatorem przetargu ustnego jest Wójt Gminy Wiśniowa.</w:t>
      </w:r>
    </w:p>
    <w:p w:rsidR="00A77B3E" w:rsidRDefault="009828D0">
      <w:pPr>
        <w:keepLines/>
        <w:spacing w:before="120" w:after="120"/>
        <w:ind w:firstLine="340"/>
      </w:pPr>
      <w:r>
        <w:t>3. </w:t>
      </w:r>
      <w:r>
        <w:t>Organizator posiada tytuł prawny do przedmiotu przetargu ustneg</w:t>
      </w:r>
      <w:r>
        <w:t>o.</w:t>
      </w:r>
    </w:p>
    <w:p w:rsidR="00A77B3E" w:rsidRDefault="009828D0">
      <w:pPr>
        <w:keepLines/>
        <w:spacing w:before="120" w:after="120"/>
        <w:ind w:firstLine="340"/>
      </w:pPr>
      <w:r>
        <w:t>4. </w:t>
      </w:r>
      <w:r>
        <w:t>Organizator powoła do przeprowadzenia przetargu zespół składający się z co najmniej 3 osób, zwany dalej komisją przetargową.</w:t>
      </w:r>
    </w:p>
    <w:p w:rsidR="00A77B3E" w:rsidRDefault="009828D0">
      <w:pPr>
        <w:keepLines/>
        <w:spacing w:before="120" w:after="120"/>
        <w:ind w:firstLine="340"/>
      </w:pPr>
      <w:r>
        <w:t>5. </w:t>
      </w:r>
      <w:r>
        <w:t>Przewodniczący komisji przetargowej jest równocześnie prowadzącym licytację.</w:t>
      </w:r>
    </w:p>
    <w:p w:rsidR="00A77B3E" w:rsidRDefault="009828D0">
      <w:pPr>
        <w:keepLines/>
        <w:spacing w:before="120" w:after="120"/>
        <w:ind w:firstLine="340"/>
      </w:pPr>
      <w:r>
        <w:t>6. </w:t>
      </w:r>
      <w:r>
        <w:t>Dopuszcza się również możliwość prowadzeni</w:t>
      </w:r>
      <w:r>
        <w:t>a licytacji przez zastępcę przewodniczącego.</w:t>
      </w:r>
    </w:p>
    <w:p w:rsidR="00A77B3E" w:rsidRDefault="009828D0">
      <w:pPr>
        <w:keepLines/>
        <w:spacing w:before="120" w:after="120"/>
        <w:ind w:firstLine="340"/>
      </w:pPr>
      <w:r>
        <w:rPr>
          <w:b/>
        </w:rPr>
        <w:t>§ 3. </w:t>
      </w:r>
      <w:r>
        <w:t>Celem postępowania jest:</w:t>
      </w:r>
    </w:p>
    <w:p w:rsidR="00A77B3E" w:rsidRDefault="009828D0">
      <w:pPr>
        <w:keepLines/>
        <w:spacing w:before="120" w:after="120"/>
        <w:ind w:firstLine="340"/>
      </w:pPr>
      <w:r>
        <w:t>1. </w:t>
      </w:r>
      <w:r>
        <w:t>Sprzedaż drewna opałowego i tartacznego stanowiącego własność Gminy Wiśniowa.</w:t>
      </w:r>
    </w:p>
    <w:p w:rsidR="00A77B3E" w:rsidRDefault="009828D0">
      <w:pPr>
        <w:keepLines/>
        <w:spacing w:before="120" w:after="120"/>
        <w:ind w:firstLine="340"/>
      </w:pPr>
      <w:r>
        <w:t>2. </w:t>
      </w:r>
      <w:r>
        <w:t>Uzyskanie najwyższej ceny sprzedaży.</w:t>
      </w:r>
    </w:p>
    <w:p w:rsidR="00A77B3E" w:rsidRDefault="009828D0">
      <w:pPr>
        <w:keepLines/>
        <w:spacing w:before="120" w:after="120"/>
        <w:ind w:firstLine="340"/>
      </w:pPr>
      <w:r>
        <w:rPr>
          <w:b/>
        </w:rPr>
        <w:t>§ 4. </w:t>
      </w:r>
      <w:r>
        <w:t>1. </w:t>
      </w:r>
      <w:r>
        <w:t>Warunkiem uczestnictwa w przetargu jest zapoznanie s</w:t>
      </w:r>
      <w:r>
        <w:t xml:space="preserve">ię z niniejszym regulaminem, wpłacenie wadium w wysokości i terminie wskazanym w ogłoszeniu z okazaniem komisji przetargowej dowodu wpłaty przed otwarciem przetargu oraz złożenie oświadczenia, zgodnie z </w:t>
      </w:r>
      <w:r>
        <w:rPr>
          <w:b/>
        </w:rPr>
        <w:t>załącznikiem nr 2</w:t>
      </w:r>
      <w:r>
        <w:t>.</w:t>
      </w:r>
    </w:p>
    <w:p w:rsidR="00A77B3E" w:rsidRDefault="009828D0">
      <w:pPr>
        <w:keepLines/>
        <w:spacing w:before="120" w:after="120"/>
        <w:ind w:firstLine="340"/>
      </w:pPr>
      <w:r>
        <w:t>2. </w:t>
      </w:r>
      <w:r>
        <w:t>Wpłaty wadium należy dokonać na</w:t>
      </w:r>
      <w:r>
        <w:t xml:space="preserve"> rachunek bankowy Urzędu Gminy Wiśniowa w BS Strzyżów O/Wiśniowa nr </w:t>
      </w:r>
      <w:r>
        <w:rPr>
          <w:b/>
        </w:rPr>
        <w:t xml:space="preserve">06 9168 1043 4200 0143 2000 0040 </w:t>
      </w:r>
      <w:r>
        <w:t>z dopiskiem „Przetarg - podając nazwę licytowanej rzeczy, której dotyczy wpłacona kwota wadium” w terminie do godz. 15</w:t>
      </w:r>
      <w:r>
        <w:rPr>
          <w:u w:val="thick"/>
          <w:vertAlign w:val="superscript"/>
        </w:rPr>
        <w:t xml:space="preserve">00 </w:t>
      </w:r>
      <w:r>
        <w:t xml:space="preserve">dnia poprzedzającego licytację </w:t>
      </w:r>
      <w:r>
        <w:t>(zarachowanych na koncie Urzędu Gminy Wiśniowa w podanym terminie), bądź w kasie Urzędu Gminy Wiśniowa, co najmniej na 30 minut przed rozpoczęciem licytacji.</w:t>
      </w:r>
    </w:p>
    <w:p w:rsidR="00A77B3E" w:rsidRDefault="009828D0">
      <w:pPr>
        <w:keepLines/>
        <w:spacing w:before="120" w:after="120"/>
        <w:ind w:firstLine="340"/>
      </w:pPr>
      <w:r>
        <w:t>3. </w:t>
      </w:r>
      <w:r>
        <w:t>W przetargu nie mogą brać udziału osoby wchodzące w skład komisji przetargowej.</w:t>
      </w:r>
    </w:p>
    <w:p w:rsidR="00A77B3E" w:rsidRDefault="009828D0">
      <w:pPr>
        <w:keepLines/>
        <w:spacing w:before="120" w:after="120"/>
        <w:ind w:firstLine="340"/>
      </w:pPr>
      <w:r>
        <w:t>4. </w:t>
      </w:r>
      <w:r>
        <w:t>Uczestnik pr</w:t>
      </w:r>
      <w:r>
        <w:t>zetargu może działać przez pełnomocnika. W takim przypadku powinien przedstawić oryginał pełnomocnictwa.</w:t>
      </w:r>
    </w:p>
    <w:p w:rsidR="00A77B3E" w:rsidRDefault="009828D0">
      <w:pPr>
        <w:keepLines/>
        <w:spacing w:before="120" w:after="120"/>
        <w:ind w:firstLine="340"/>
      </w:pPr>
      <w:r>
        <w:t>5. </w:t>
      </w:r>
      <w:r>
        <w:t>Osoby fizyczne przystępujące do przetargu (licytacji) winny legitymować się dowodem osobistym.</w:t>
      </w:r>
    </w:p>
    <w:p w:rsidR="00A77B3E" w:rsidRDefault="009828D0">
      <w:pPr>
        <w:keepLines/>
        <w:spacing w:before="120" w:after="120"/>
        <w:ind w:firstLine="340"/>
      </w:pPr>
      <w:r>
        <w:t>6. </w:t>
      </w:r>
      <w:r>
        <w:t>Przedstawiciele Przedsiębiorstw zobowiązani są prz</w:t>
      </w:r>
      <w:r>
        <w:t>edstawić aktualny odpis z KRS-u, albo aktualne zaświadczenie o wpisie do ewidencji działalności gospodarczej.</w:t>
      </w:r>
    </w:p>
    <w:p w:rsidR="00A77B3E" w:rsidRDefault="009828D0">
      <w:pPr>
        <w:keepLines/>
        <w:spacing w:before="120" w:after="120"/>
        <w:ind w:firstLine="340"/>
      </w:pPr>
      <w:r>
        <w:t>7. </w:t>
      </w:r>
      <w:r>
        <w:t>Przedstawiciele osób prawnych występujących w przetargu winni legitymować się stosownym umocowaniem do występowania w przetargu w imieniu osoby</w:t>
      </w:r>
      <w:r>
        <w:t xml:space="preserve"> prawnej.</w:t>
      </w:r>
    </w:p>
    <w:p w:rsidR="00A77B3E" w:rsidRDefault="009828D0">
      <w:pPr>
        <w:keepLines/>
        <w:spacing w:before="120" w:after="120"/>
        <w:ind w:firstLine="340"/>
      </w:pPr>
      <w:r>
        <w:t>8. </w:t>
      </w:r>
      <w:r>
        <w:t>Każdy oferent, uczestnik przetargu (licytacji) złoży stosowne oświadczenie o zapoznaniu się i akceptacji treści niniejszego regulaminu, wzoru umowy, a także stanu technicznego, przedmiotu (-ów), którego (-</w:t>
      </w:r>
      <w:proofErr w:type="spellStart"/>
      <w:r>
        <w:t>ych</w:t>
      </w:r>
      <w:proofErr w:type="spellEnd"/>
      <w:r>
        <w:t xml:space="preserve">) kupnem jest zainteresowany. Wzór </w:t>
      </w:r>
      <w:r>
        <w:t xml:space="preserve">oświadczenia stanowi </w:t>
      </w:r>
      <w:r>
        <w:rPr>
          <w:b/>
        </w:rPr>
        <w:t xml:space="preserve">załącznik nr 2 </w:t>
      </w:r>
      <w:r>
        <w:t>do niniejszego regulaminu.</w:t>
      </w:r>
    </w:p>
    <w:p w:rsidR="00A77B3E" w:rsidRDefault="009828D0">
      <w:pPr>
        <w:keepLines/>
        <w:spacing w:before="120" w:after="120"/>
        <w:ind w:firstLine="340"/>
      </w:pPr>
      <w:r>
        <w:rPr>
          <w:b/>
        </w:rPr>
        <w:t>§ 5. </w:t>
      </w:r>
      <w:r>
        <w:t>Składniki majątku przeznaczone do sprzedaży, będą licytowane jako oddzielne pozycje przetargowe, zgodnie z informacją podaną przez Sprzedającego w Ogłoszeniu o przetargu w drodze publiczne</w:t>
      </w:r>
      <w:r>
        <w:t xml:space="preserve">j licytacji. Ogłoszenie dostępne jest na stronie internetowej </w:t>
      </w:r>
      <w:r w:rsidRPr="00AE1C8D">
        <w:t>bip.</w:t>
      </w:r>
      <w:hyperlink r:id="rId6" w:history="1">
        <w:r w:rsidRPr="00AE1C8D">
          <w:rPr>
            <w:rStyle w:val="Hipercze"/>
            <w:color w:val="auto"/>
            <w:u w:val="none"/>
          </w:rPr>
          <w:t>wisniowa.pl </w:t>
        </w:r>
      </w:hyperlink>
      <w:r w:rsidRPr="00AE1C8D">
        <w:t>,</w:t>
      </w:r>
      <w:r>
        <w:t xml:space="preserve"> tablicy ogłoszeń Urzędu Gminy Wiśniowa.</w:t>
      </w:r>
    </w:p>
    <w:p w:rsidR="00A77B3E" w:rsidRDefault="009828D0">
      <w:pPr>
        <w:spacing w:before="120" w:after="120"/>
        <w:ind w:left="283" w:firstLine="227"/>
      </w:pPr>
      <w:r>
        <w:lastRenderedPageBreak/>
        <w:t>Po otwarciu licytacji prowadzący poda do wiadomości przedmiot licytacji, jego cenę wywoławczą, w</w:t>
      </w:r>
      <w:r>
        <w:t>ysokość jednego minimalnego postąpienia, termin uiszczenia ceny nabycia, nazwy (firmy) lub imiona i nazwiska oferentów, którzy wpłacili wadium i zostali dopuszczeniu do licytacji.</w:t>
      </w:r>
    </w:p>
    <w:p w:rsidR="00A77B3E" w:rsidRDefault="009828D0">
      <w:pPr>
        <w:spacing w:before="120" w:after="120"/>
        <w:ind w:left="283" w:firstLine="227"/>
      </w:pPr>
      <w:r>
        <w:t>Licytacja rozpoczyna się od podania ceny wywoławczej składnika majątku przez</w:t>
      </w:r>
      <w:r>
        <w:t>naczonego do sprzedaży.</w:t>
      </w:r>
    </w:p>
    <w:p w:rsidR="00A77B3E" w:rsidRDefault="009828D0">
      <w:pPr>
        <w:spacing w:before="120" w:after="120"/>
        <w:ind w:left="283" w:firstLine="227"/>
      </w:pPr>
      <w:r>
        <w:t>Licytacja odbywa się poprzez podniesienie ręki i podanie kwoty, za którą uczestnik licytacji chce nabyć jej przedmiot, wynoszącej co najmniej sumę ceny wywoławczej oraz jednego minimalnego postąpienia określonego oddzielnie dla każd</w:t>
      </w:r>
      <w:r>
        <w:t xml:space="preserve">ej pozycji przetargowej na </w:t>
      </w:r>
      <w:r>
        <w:rPr>
          <w:b/>
        </w:rPr>
        <w:t>załączniku nr 1.</w:t>
      </w:r>
    </w:p>
    <w:p w:rsidR="00A77B3E" w:rsidRDefault="009828D0">
      <w:pPr>
        <w:spacing w:before="120" w:after="120"/>
        <w:ind w:left="283" w:firstLine="227"/>
      </w:pPr>
      <w:r>
        <w:t>O wyborze oferty zadecyduje najwyższa zaoferowana cena.</w:t>
      </w:r>
    </w:p>
    <w:p w:rsidR="00A77B3E" w:rsidRDefault="009828D0">
      <w:pPr>
        <w:spacing w:before="120" w:after="120"/>
        <w:ind w:left="283" w:firstLine="227"/>
      </w:pPr>
      <w:r>
        <w:t xml:space="preserve">Zaoferowana cena przestaje wiązać uczestnika licytacji, jeżeli inny uczestnik zaoferował cenę wyższą, zwaną dalej „postąpieniem” - wynoszącym odpowiednio w </w:t>
      </w:r>
      <w:r>
        <w:t xml:space="preserve">przypadku licytacji nie mniej niż jedno minimalne postąpienie określone oddzielne dla każdej pozycji przetargowej na </w:t>
      </w:r>
      <w:r>
        <w:rPr>
          <w:b/>
        </w:rPr>
        <w:t>załączniku nr 1 .</w:t>
      </w:r>
    </w:p>
    <w:p w:rsidR="00A77B3E" w:rsidRDefault="009828D0">
      <w:pPr>
        <w:spacing w:before="120" w:after="120"/>
        <w:ind w:left="283" w:firstLine="227"/>
      </w:pPr>
      <w:r>
        <w:t>Po ustaniu postąpień prowadzący licytację, uprzedzając obecnych, po trzecim ogłoszeniu zamyka licytację i udziela przybic</w:t>
      </w:r>
      <w:r>
        <w:t>ia oferentowi, który zaoferował najwyższą cenę. Ogłasza imię i nazwisko, nazwę lub firmę, która przetarg wygrała oraz zaoferowaną cenę.</w:t>
      </w:r>
    </w:p>
    <w:p w:rsidR="00A77B3E" w:rsidRDefault="009828D0">
      <w:pPr>
        <w:spacing w:before="120" w:after="120"/>
        <w:ind w:left="283" w:firstLine="227"/>
      </w:pPr>
      <w:r>
        <w:t>Z chwilą przybicia dochodzi do zawarcia umowy sprzedaży.</w:t>
      </w:r>
    </w:p>
    <w:p w:rsidR="00A77B3E" w:rsidRDefault="009828D0">
      <w:pPr>
        <w:spacing w:before="120" w:after="120"/>
        <w:ind w:left="283" w:firstLine="227"/>
      </w:pPr>
      <w:r>
        <w:t xml:space="preserve">Nabywca jest obowiązany zapłacić cenę nabycia niezwłocznie po zawarciu umowy. Podstawą do zapłaty będzie wystawiona faktura VAT z terminem zapłaty. Pisemna umowa, której projekt stanowi </w:t>
      </w:r>
      <w:r>
        <w:rPr>
          <w:b/>
          <w:i/>
        </w:rPr>
        <w:t xml:space="preserve">załącznik nr 3 </w:t>
      </w:r>
      <w:r>
        <w:t>do niniejszego regulaminu, winna być zawarta po dokonan</w:t>
      </w:r>
      <w:r>
        <w:t>iu wpłaty ceny nabycia.</w:t>
      </w:r>
    </w:p>
    <w:p w:rsidR="00A77B3E" w:rsidRDefault="009828D0">
      <w:pPr>
        <w:spacing w:before="120" w:after="120"/>
        <w:ind w:left="283" w:firstLine="227"/>
      </w:pPr>
      <w:r>
        <w:t>Do przeprowadzenia przetargu wystarczy uczestnictwo jednego licytanta i zaoferowanie ceny nabycia w wysokości równej sumie ceny wywoławczej oraz jednego minimalnego postąpienia określonego oddzielne dla każdej pozycji przetargowej n</w:t>
      </w:r>
      <w:r>
        <w:t xml:space="preserve">a </w:t>
      </w:r>
      <w:r>
        <w:rPr>
          <w:b/>
        </w:rPr>
        <w:t>załączniku nr 1.</w:t>
      </w:r>
    </w:p>
    <w:p w:rsidR="00A77B3E" w:rsidRDefault="009828D0">
      <w:pPr>
        <w:spacing w:before="120" w:after="120"/>
        <w:ind w:left="283" w:firstLine="227"/>
      </w:pPr>
      <w:r>
        <w:t>Brak wpłaty przez nabywcę kwoty nabycia składników majątku skutkuje przepadkiem kwoty wadium na rzecz Sprzedającego.</w:t>
      </w:r>
    </w:p>
    <w:p w:rsidR="00A77B3E" w:rsidRDefault="009828D0">
      <w:pPr>
        <w:spacing w:before="120" w:after="120"/>
        <w:ind w:left="283" w:firstLine="227"/>
      </w:pPr>
      <w:r>
        <w:t>Sprzedający zastrzega sobie prawo do przerwania przetargu ustnego – licytacji na każdym etapie jego trwania bez uzasadni</w:t>
      </w:r>
      <w:r>
        <w:t>enia, co ogłasza prowadzący licytację .</w:t>
      </w:r>
    </w:p>
    <w:p w:rsidR="00A77B3E" w:rsidRDefault="009828D0">
      <w:pPr>
        <w:spacing w:before="120" w:after="120"/>
        <w:ind w:left="283" w:firstLine="227"/>
      </w:pPr>
      <w:r>
        <w:t>Sprzedający nie odpowiada za wady ukryte sprzedawanych przedmiotów, wyłącza swoją odpowiedzialność z tytułu gwarancji i rękojmi za ich wady fizyczne oraz nie ponosi kosztów przybycia oferentów.</w:t>
      </w:r>
    </w:p>
    <w:p w:rsidR="00A77B3E" w:rsidRDefault="009828D0">
      <w:pPr>
        <w:spacing w:before="120" w:after="120"/>
        <w:ind w:left="283" w:firstLine="227"/>
      </w:pPr>
      <w:r>
        <w:t>Dodatkowych informacji</w:t>
      </w:r>
      <w:r>
        <w:t xml:space="preserve"> dotyczących przedmiotu przetargu udziela upoważniony pracownik Urzędu Gminy Wiśniowa: Anna Bobek, Tel: 17 2775062 wew. 20 od poniedziałku do piątku w godz. 10-17 (poniedziałek) oraz 8-15 (wtorek-piątek).</w:t>
      </w:r>
    </w:p>
    <w:p w:rsidR="00A77B3E" w:rsidRDefault="009828D0">
      <w:pPr>
        <w:keepLines/>
        <w:spacing w:before="120" w:after="120"/>
        <w:ind w:firstLine="340"/>
      </w:pPr>
      <w:r>
        <w:rPr>
          <w:b/>
        </w:rPr>
        <w:t>§ 6. </w:t>
      </w:r>
      <w:r>
        <w:t>1. </w:t>
      </w:r>
      <w:r>
        <w:t>Wadium przepada na rzecz Sprzedającego, jeż</w:t>
      </w:r>
      <w:r>
        <w:t xml:space="preserve">eli żaden z uczestników nie zaoferuje minimalnej ceny nabycia wynoszącej sumę ceny wywoławczej oraz jednego minimalnego postąpienia określonego oddzielne dla każdej pozycji przetargowej na </w:t>
      </w:r>
      <w:r>
        <w:rPr>
          <w:b/>
        </w:rPr>
        <w:t>załączniku nr 1.</w:t>
      </w:r>
    </w:p>
    <w:p w:rsidR="00A77B3E" w:rsidRDefault="009828D0">
      <w:pPr>
        <w:keepLines/>
        <w:spacing w:before="120" w:after="120"/>
        <w:ind w:firstLine="340"/>
      </w:pPr>
      <w:r>
        <w:t>2. </w:t>
      </w:r>
      <w:r>
        <w:t xml:space="preserve">Wadium złożone przez oferentów, których oferty </w:t>
      </w:r>
      <w:r>
        <w:t>nie zostaną przyjęte, zostanie zwrócone bezpośrednio po dokonaniu wyboru oferty.</w:t>
      </w:r>
    </w:p>
    <w:p w:rsidR="00A77B3E" w:rsidRDefault="009828D0">
      <w:pPr>
        <w:keepLines/>
        <w:spacing w:before="120" w:after="120"/>
        <w:ind w:firstLine="340"/>
      </w:pPr>
      <w:r>
        <w:t>3. </w:t>
      </w:r>
      <w:r>
        <w:t>Wadium zwraca się niezwłocznie, jeżeli Sprzedający odstąpi od przeprowadzenia przetargu lub go przerwie.</w:t>
      </w:r>
    </w:p>
    <w:p w:rsidR="00A77B3E" w:rsidRDefault="009828D0">
      <w:pPr>
        <w:keepLines/>
        <w:spacing w:before="120" w:after="120"/>
        <w:ind w:firstLine="340"/>
      </w:pPr>
      <w:r>
        <w:t>4. </w:t>
      </w:r>
      <w:r>
        <w:t xml:space="preserve">Wadium przepada na rzecz Sprzedającego, jeżeli oferent, którego </w:t>
      </w:r>
      <w:r>
        <w:t>oferta zostanie przyjęta, uchyli się od zawarcia umowy.</w:t>
      </w:r>
    </w:p>
    <w:p w:rsidR="00A77B3E" w:rsidRDefault="009828D0">
      <w:pPr>
        <w:keepLines/>
        <w:spacing w:before="120" w:after="120"/>
        <w:ind w:firstLine="340"/>
      </w:pPr>
      <w:r>
        <w:t>5. </w:t>
      </w:r>
      <w:r>
        <w:t>Wadium złożone przez nabywcę zostanie zarachowane na poczet ceny.</w:t>
      </w:r>
    </w:p>
    <w:p w:rsidR="00A77B3E" w:rsidRDefault="009828D0">
      <w:pPr>
        <w:keepLines/>
        <w:spacing w:before="120" w:after="120"/>
        <w:ind w:firstLine="340"/>
      </w:pPr>
      <w:r>
        <w:rPr>
          <w:b/>
        </w:rPr>
        <w:t>§ 7. </w:t>
      </w:r>
      <w:r>
        <w:t>Jeżeli podczas drugiego przetargu nie zostanie wyłoniony nabywca, co do ceny i sposobu zbycia przedmiotu licytacji, decyzję po</w:t>
      </w:r>
      <w:r>
        <w:t>dejmie Wójt Gminy Wiśniowa na wniosek komisji przetargowej.</w:t>
      </w:r>
    </w:p>
    <w:p w:rsidR="00A77B3E" w:rsidRDefault="009828D0">
      <w:pPr>
        <w:keepLines/>
        <w:spacing w:before="120" w:after="120"/>
        <w:ind w:firstLine="340"/>
      </w:pPr>
      <w:r>
        <w:rPr>
          <w:b/>
        </w:rPr>
        <w:t>§ 8. </w:t>
      </w:r>
      <w:r>
        <w:t>1. </w:t>
      </w:r>
      <w:r>
        <w:t>Komisja przeprowadzająca przetarg sporządza protokół,  osobno dla każdej pozycji przetargowej.</w:t>
      </w:r>
    </w:p>
    <w:p w:rsidR="00A77B3E" w:rsidRDefault="009828D0">
      <w:pPr>
        <w:keepLines/>
        <w:spacing w:before="120" w:after="120"/>
        <w:ind w:firstLine="340"/>
      </w:pPr>
      <w:r>
        <w:t>2. </w:t>
      </w:r>
      <w:r>
        <w:t>Protokół z przeprowadzonego przetargu ustnego podpisuje przewodniczący i członkowie komisj</w:t>
      </w:r>
      <w:r>
        <w:t>i przetargowej oraz osoba wyłoniona w przetargu jako kupujący.</w:t>
      </w:r>
    </w:p>
    <w:p w:rsidR="00A77B3E" w:rsidRDefault="009828D0">
      <w:pPr>
        <w:keepLines/>
        <w:spacing w:before="120" w:after="120"/>
        <w:ind w:firstLine="340"/>
      </w:pPr>
      <w:r>
        <w:t>3. </w:t>
      </w:r>
      <w:r>
        <w:t>Organizator może unieważnić przetarg, jeżeli uzna, iż zostały naruszone zasady określone w niniejszym regulaminie oraz gdy z innych przyczyn umowa nie może dojść do skutku.</w:t>
      </w:r>
    </w:p>
    <w:p w:rsidR="00A77B3E" w:rsidRDefault="009828D0">
      <w:pPr>
        <w:spacing w:before="120" w:after="120"/>
        <w:ind w:left="283" w:firstLine="227"/>
        <w:jc w:val="right"/>
      </w:pPr>
      <w:r>
        <w:tab/>
      </w:r>
      <w:r>
        <w:tab/>
      </w:r>
    </w:p>
    <w:p w:rsidR="00A77B3E" w:rsidRDefault="009828D0">
      <w:pPr>
        <w:spacing w:before="120" w:after="120"/>
        <w:ind w:left="283" w:firstLine="227"/>
      </w:pPr>
      <w:r>
        <w:lastRenderedPageBreak/>
        <w:br/>
      </w:r>
      <w:r>
        <w:br/>
      </w:r>
    </w:p>
    <w:p w:rsidR="00A77B3E" w:rsidRDefault="009828D0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>Załącznik n</w:t>
      </w:r>
      <w:r>
        <w:rPr>
          <w:b/>
          <w:i/>
        </w:rPr>
        <w:t>r 1</w:t>
      </w:r>
    </w:p>
    <w:p w:rsidR="00A77B3E" w:rsidRDefault="009828D0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>Do Regulamin Przetargu Ustnego (Licytacji) Na Sprzedaż Składników Majątku Ruchomego – drewna opałowego i tartacznego</w:t>
      </w:r>
    </w:p>
    <w:p w:rsidR="00AE1C8D" w:rsidRDefault="00AE1C8D">
      <w:pPr>
        <w:spacing w:before="120" w:after="120"/>
        <w:ind w:left="283" w:firstLine="227"/>
      </w:pPr>
    </w:p>
    <w:p w:rsidR="00AE1C8D" w:rsidRDefault="00AE1C8D">
      <w:pPr>
        <w:spacing w:before="120" w:after="120"/>
        <w:ind w:left="283" w:firstLine="227"/>
      </w:pPr>
    </w:p>
    <w:p w:rsidR="00A77B3E" w:rsidRDefault="009828D0">
      <w:pPr>
        <w:spacing w:before="120" w:after="120"/>
        <w:ind w:left="283" w:firstLine="227"/>
      </w:pPr>
      <w:r>
        <w:t>Drewna opałowego: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081"/>
        <w:gridCol w:w="2471"/>
        <w:gridCol w:w="1677"/>
        <w:gridCol w:w="2066"/>
      </w:tblGrid>
      <w:tr w:rsidR="004450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Ilość m</w:t>
            </w:r>
            <w:r>
              <w:rPr>
                <w:b/>
                <w:sz w:val="18"/>
                <w:vertAlign w:val="superscript"/>
              </w:rPr>
              <w:t>3</w:t>
            </w:r>
          </w:p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w grupie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Gatunek drewna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Cena wywoławcza netto za ilość w grupie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</w:rPr>
              <w:t>Postąpienie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</w:rPr>
              <w:t>Wadium</w:t>
            </w:r>
          </w:p>
        </w:tc>
      </w:tr>
      <w:tr w:rsidR="004450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4,00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jesionowe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444,00 zł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5,00 zł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44,00 zł</w:t>
            </w:r>
          </w:p>
        </w:tc>
      </w:tr>
      <w:tr w:rsidR="004450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1,50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jesionowe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167,00 zł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5,00 zł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17,00 zł</w:t>
            </w:r>
          </w:p>
        </w:tc>
      </w:tr>
      <w:tr w:rsidR="004450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2,00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jesionowe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222,00 zł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5,00 zł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22,00 zł</w:t>
            </w:r>
          </w:p>
        </w:tc>
      </w:tr>
      <w:tr w:rsidR="004450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7,00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jesionowe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777,00 zł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5,00 zł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78,00 zł</w:t>
            </w:r>
          </w:p>
        </w:tc>
      </w:tr>
      <w:tr w:rsidR="004450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3,00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jesionowe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333,00 zł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5,00 zł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33,00 zł</w:t>
            </w:r>
          </w:p>
        </w:tc>
      </w:tr>
    </w:tbl>
    <w:p w:rsidR="00A77B3E" w:rsidRDefault="009828D0">
      <w:pPr>
        <w:spacing w:before="120" w:after="120"/>
        <w:ind w:left="283" w:firstLine="227"/>
      </w:pPr>
      <w:r>
        <w:t>Drewna tartacznego o średnicy pnia do 24 cm: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094"/>
        <w:gridCol w:w="2078"/>
        <w:gridCol w:w="2063"/>
        <w:gridCol w:w="2063"/>
      </w:tblGrid>
      <w:tr w:rsidR="004450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Ilość m</w:t>
            </w:r>
            <w:r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Gatunek </w:t>
            </w:r>
            <w:r>
              <w:rPr>
                <w:b/>
                <w:sz w:val="18"/>
              </w:rPr>
              <w:t>drewna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Cena wywoławcza netto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</w:rPr>
              <w:t>Postąpienie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</w:rPr>
              <w:t>Wadium</w:t>
            </w:r>
          </w:p>
        </w:tc>
      </w:tr>
      <w:tr w:rsidR="004450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1,33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jesionowe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589,00 zł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10,00 zł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59,00 zł</w:t>
            </w:r>
          </w:p>
        </w:tc>
      </w:tr>
    </w:tbl>
    <w:p w:rsidR="00A77B3E" w:rsidRDefault="009828D0">
      <w:pPr>
        <w:spacing w:before="120" w:after="120"/>
        <w:ind w:left="283" w:firstLine="227"/>
      </w:pPr>
      <w:r>
        <w:t>Drewna tartacznego o średnicy pnia od 25 do 34 cm: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094"/>
        <w:gridCol w:w="2078"/>
        <w:gridCol w:w="2063"/>
        <w:gridCol w:w="2063"/>
      </w:tblGrid>
      <w:tr w:rsidR="004450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Ilość m</w:t>
            </w:r>
            <w:r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Gatunek drewna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Cena wywoławcza netto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</w:rPr>
              <w:t>Postąpienie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</w:rPr>
              <w:t>Wadium</w:t>
            </w:r>
          </w:p>
        </w:tc>
      </w:tr>
      <w:tr w:rsidR="004450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6,01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jesionowe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3372,00 zł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50,00 zł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337,00 zł</w:t>
            </w:r>
          </w:p>
        </w:tc>
      </w:tr>
    </w:tbl>
    <w:p w:rsidR="00A77B3E" w:rsidRDefault="009828D0">
      <w:pPr>
        <w:spacing w:before="120" w:after="120"/>
        <w:ind w:left="283" w:firstLine="227"/>
      </w:pPr>
      <w:r>
        <w:t>Drewna tartacznego o średnicy pnia powyżej 35 cm: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094"/>
        <w:gridCol w:w="2078"/>
        <w:gridCol w:w="2063"/>
        <w:gridCol w:w="2063"/>
      </w:tblGrid>
      <w:tr w:rsidR="004450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Ilość m</w:t>
            </w:r>
            <w:r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Gatunek drewna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Cena wywoławcza netto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</w:rPr>
              <w:t>Postąpienie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  <w:rPr>
                <w:b/>
              </w:rPr>
            </w:pPr>
            <w:r>
              <w:rPr>
                <w:b/>
              </w:rPr>
              <w:t>Wadium</w:t>
            </w:r>
          </w:p>
        </w:tc>
      </w:tr>
      <w:tr w:rsidR="004450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0,79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jesionowe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527,00 zł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10,00 zł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28D0">
            <w:pPr>
              <w:jc w:val="center"/>
            </w:pPr>
            <w:r>
              <w:rPr>
                <w:sz w:val="18"/>
              </w:rPr>
              <w:t>53,00 zł</w:t>
            </w:r>
          </w:p>
        </w:tc>
      </w:tr>
    </w:tbl>
    <w:p w:rsidR="00A77B3E" w:rsidRDefault="009828D0">
      <w:pPr>
        <w:spacing w:before="120" w:after="120"/>
        <w:ind w:left="283" w:firstLine="227"/>
      </w:pPr>
      <w:r>
        <w:br w:type="page"/>
      </w:r>
    </w:p>
    <w:p w:rsidR="00A77B3E" w:rsidRDefault="009828D0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>Załącznik nr 2</w:t>
      </w:r>
    </w:p>
    <w:p w:rsidR="00A77B3E" w:rsidRDefault="009828D0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 xml:space="preserve">Do Regulamin Przetargu Ustnego (Licytacji) Na Sprzedaż Składników Majątku </w:t>
      </w:r>
      <w:r>
        <w:rPr>
          <w:b/>
          <w:i/>
        </w:rPr>
        <w:t>Ruchomego – drewna opałowego i tartacznego</w:t>
      </w:r>
    </w:p>
    <w:p w:rsidR="00AE1C8D" w:rsidRDefault="00AE1C8D">
      <w:pPr>
        <w:spacing w:before="120" w:after="120"/>
        <w:ind w:left="283" w:firstLine="227"/>
      </w:pPr>
    </w:p>
    <w:p w:rsidR="00AE1C8D" w:rsidRDefault="00AE1C8D">
      <w:pPr>
        <w:spacing w:before="120" w:after="120"/>
        <w:ind w:left="283" w:firstLine="227"/>
      </w:pPr>
    </w:p>
    <w:p w:rsidR="00AE1C8D" w:rsidRDefault="00AE1C8D">
      <w:pPr>
        <w:spacing w:before="120" w:after="120"/>
        <w:ind w:left="283" w:firstLine="227"/>
      </w:pPr>
    </w:p>
    <w:p w:rsidR="00A77B3E" w:rsidRDefault="009828D0">
      <w:pPr>
        <w:spacing w:before="120" w:after="120"/>
        <w:ind w:left="283" w:firstLine="227"/>
      </w:pPr>
      <w:r>
        <w:t>…………………………….</w:t>
      </w:r>
    </w:p>
    <w:p w:rsidR="00A77B3E" w:rsidRDefault="009828D0">
      <w:pPr>
        <w:spacing w:before="120" w:after="120"/>
        <w:ind w:left="283" w:firstLine="227"/>
      </w:pPr>
      <w:r>
        <w:t>miejscowość, data</w:t>
      </w:r>
    </w:p>
    <w:p w:rsidR="00A77B3E" w:rsidRDefault="009828D0">
      <w:pPr>
        <w:spacing w:before="120" w:after="120"/>
        <w:ind w:left="283" w:firstLine="227"/>
      </w:pPr>
      <w:r>
        <w:t>………………………………….</w:t>
      </w:r>
    </w:p>
    <w:p w:rsidR="00A77B3E" w:rsidRDefault="009828D0">
      <w:pPr>
        <w:spacing w:before="120" w:after="120"/>
        <w:ind w:left="283" w:firstLine="227"/>
      </w:pPr>
      <w:r>
        <w:t>Imię nazwisko/nazwa firmy</w:t>
      </w:r>
    </w:p>
    <w:p w:rsidR="00A77B3E" w:rsidRDefault="009828D0">
      <w:pPr>
        <w:spacing w:before="120" w:after="120"/>
        <w:ind w:left="283" w:firstLine="227"/>
      </w:pPr>
      <w:r>
        <w:t>………………………………….</w:t>
      </w:r>
    </w:p>
    <w:p w:rsidR="00A77B3E" w:rsidRDefault="009828D0">
      <w:pPr>
        <w:spacing w:before="120" w:after="120"/>
        <w:ind w:left="283" w:firstLine="227"/>
      </w:pPr>
      <w:r>
        <w:t>pełny adres</w:t>
      </w:r>
    </w:p>
    <w:p w:rsidR="00A77B3E" w:rsidRDefault="009828D0">
      <w:pPr>
        <w:spacing w:before="120" w:after="120"/>
        <w:ind w:left="283" w:firstLine="227"/>
      </w:pPr>
      <w:r>
        <w:t>…………………………………</w:t>
      </w:r>
    </w:p>
    <w:p w:rsidR="00A77B3E" w:rsidRDefault="009828D0">
      <w:pPr>
        <w:spacing w:before="120" w:after="120"/>
        <w:ind w:left="283" w:firstLine="227"/>
      </w:pPr>
      <w:r>
        <w:t>telefon kontaktowy</w:t>
      </w:r>
    </w:p>
    <w:p w:rsidR="00A77B3E" w:rsidRDefault="009828D0">
      <w:pPr>
        <w:spacing w:before="120" w:after="120"/>
        <w:jc w:val="center"/>
        <w:rPr>
          <w:b/>
        </w:rPr>
      </w:pPr>
      <w:r>
        <w:rPr>
          <w:b/>
        </w:rPr>
        <w:t>OŚWIADCZENIE</w:t>
      </w:r>
    </w:p>
    <w:p w:rsidR="00A77B3E" w:rsidRDefault="009828D0">
      <w:pPr>
        <w:spacing w:before="120" w:after="120"/>
        <w:ind w:left="283" w:firstLine="227"/>
      </w:pPr>
      <w:r>
        <w:t>Oświadczam, że zapoznałem się z treścią  i akceptuję warunki regulam</w:t>
      </w:r>
      <w:r>
        <w:t>inu przetargu ustnego (licytacji) na sprzedaż składników majątku ruchomego – drewna opałowego i tartacznego, projektu umowy oraz znany jest mi stan techniczny, przedmiotu (-ów), którego (-</w:t>
      </w:r>
      <w:proofErr w:type="spellStart"/>
      <w:r>
        <w:t>ych</w:t>
      </w:r>
      <w:proofErr w:type="spellEnd"/>
      <w:r>
        <w:t>) kupnem jest zainteresowany i nie wnoszę do nich zastrzeżeń.</w:t>
      </w:r>
    </w:p>
    <w:p w:rsidR="00A77B3E" w:rsidRDefault="009828D0">
      <w:pPr>
        <w:spacing w:before="120" w:after="120"/>
        <w:ind w:left="283" w:firstLine="227"/>
      </w:pPr>
      <w:r>
        <w:t>Inf</w:t>
      </w:r>
      <w:r>
        <w:t>ormuję jednocześnie, że zgodnie z wymogami dokonałem wpłaty wadium.</w:t>
      </w:r>
    </w:p>
    <w:p w:rsidR="00A77B3E" w:rsidRDefault="009828D0">
      <w:pPr>
        <w:spacing w:before="120" w:after="120"/>
        <w:ind w:left="283" w:firstLine="227"/>
      </w:pPr>
      <w:r>
        <w:t>Jednocześnie zobowiązuję się w przypadku wygrania licytacji do uiszczenia pełnej kwoty ceny nabycia najpóźniej do siedmiu dni od dnia przeprowadzenia przetargu oraz do zawarcia umowy pisem</w:t>
      </w:r>
      <w:r>
        <w:t>nej w terminie podanym przez Organizatora.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4450A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B3E" w:rsidRDefault="009828D0">
            <w:pPr>
              <w:jc w:val="right"/>
            </w:pPr>
            <w:r>
              <w:rPr>
                <w:sz w:val="24"/>
              </w:rPr>
              <w:t>Podpis</w:t>
            </w:r>
          </w:p>
        </w:tc>
      </w:tr>
    </w:tbl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E1C8D" w:rsidRDefault="00AE1C8D">
      <w:pPr>
        <w:spacing w:before="120" w:after="120"/>
        <w:ind w:left="283" w:firstLine="227"/>
        <w:rPr>
          <w:b/>
          <w:i/>
        </w:rPr>
      </w:pPr>
    </w:p>
    <w:p w:rsidR="00A77B3E" w:rsidRDefault="009828D0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>Załącznik nr 3</w:t>
      </w:r>
    </w:p>
    <w:p w:rsidR="00A77B3E" w:rsidRDefault="009828D0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>Do Regulamin Przetargu Ustnego (Licytacji) Na Sprzedaż Składników Majątku Ruchomego – drewna opałowego i tartacznego</w:t>
      </w:r>
    </w:p>
    <w:p w:rsidR="00AE1C8D" w:rsidRDefault="00AE1C8D">
      <w:pPr>
        <w:spacing w:before="120" w:after="120"/>
        <w:jc w:val="center"/>
        <w:rPr>
          <w:b/>
        </w:rPr>
      </w:pPr>
    </w:p>
    <w:p w:rsidR="00AE1C8D" w:rsidRDefault="00AE1C8D">
      <w:pPr>
        <w:spacing w:before="120" w:after="120"/>
        <w:jc w:val="center"/>
        <w:rPr>
          <w:b/>
        </w:rPr>
      </w:pPr>
    </w:p>
    <w:p w:rsidR="00A77B3E" w:rsidRDefault="009828D0">
      <w:pPr>
        <w:spacing w:before="120" w:after="120"/>
        <w:jc w:val="center"/>
        <w:rPr>
          <w:b/>
        </w:rPr>
      </w:pPr>
      <w:r>
        <w:rPr>
          <w:b/>
        </w:rPr>
        <w:t>UMOWA KUPNA-SPRZEDAŻY</w:t>
      </w:r>
    </w:p>
    <w:p w:rsidR="00A77B3E" w:rsidRDefault="009828D0">
      <w:pPr>
        <w:spacing w:before="120" w:after="120"/>
        <w:ind w:left="283" w:firstLine="227"/>
      </w:pPr>
      <w:r>
        <w:t>Umowa zawarta dnia .............................. w</w:t>
      </w:r>
      <w:r>
        <w:t xml:space="preserve"> ……………………………… pomiędzy:</w:t>
      </w:r>
    </w:p>
    <w:p w:rsidR="00A77B3E" w:rsidRDefault="009828D0">
      <w:pPr>
        <w:spacing w:before="120" w:after="120"/>
        <w:ind w:left="283" w:firstLine="227"/>
      </w:pPr>
      <w:r>
        <w:t>GMINĄ WIŚNIOWA</w:t>
      </w:r>
    </w:p>
    <w:p w:rsidR="00A77B3E" w:rsidRDefault="009828D0" w:rsidP="00AE1C8D">
      <w:pPr>
        <w:spacing w:before="120" w:after="120"/>
        <w:ind w:left="510"/>
      </w:pPr>
      <w:r>
        <w:t xml:space="preserve">z siedzibą w Wiśniowa 150, 38-124 Wiśniowa,   NIP 819-15-65-070,  REGON 690582217, zwanym dalej </w:t>
      </w:r>
      <w:r>
        <w:rPr>
          <w:b/>
          <w:i/>
        </w:rPr>
        <w:t>Sprzedawcą</w:t>
      </w:r>
      <w:r>
        <w:t>,</w:t>
      </w:r>
    </w:p>
    <w:p w:rsidR="00A77B3E" w:rsidRDefault="009828D0">
      <w:pPr>
        <w:spacing w:before="120" w:after="120"/>
        <w:ind w:left="283" w:firstLine="227"/>
      </w:pPr>
      <w:r>
        <w:t>a</w:t>
      </w:r>
    </w:p>
    <w:p w:rsidR="00A77B3E" w:rsidRDefault="009828D0">
      <w:pPr>
        <w:spacing w:before="120" w:after="120"/>
        <w:ind w:left="283" w:firstLine="227"/>
      </w:pPr>
      <w:r>
        <w:t>...........................................................................................................</w:t>
      </w:r>
      <w:r>
        <w:t>.....................</w:t>
      </w:r>
    </w:p>
    <w:p w:rsidR="00A77B3E" w:rsidRDefault="009828D0">
      <w:pPr>
        <w:spacing w:before="120" w:after="120"/>
        <w:ind w:left="283" w:firstLine="227"/>
      </w:pPr>
      <w:r>
        <w:t>zamieszkałym / z siedzibą w .................................................................................,</w:t>
      </w:r>
    </w:p>
    <w:p w:rsidR="00A77B3E" w:rsidRDefault="009828D0">
      <w:pPr>
        <w:spacing w:before="120" w:after="120"/>
        <w:ind w:left="283" w:firstLine="227"/>
      </w:pPr>
      <w:r>
        <w:t xml:space="preserve">legitymującym się dowodem osobistym seria nr ............................................ wydanym  </w:t>
      </w:r>
      <w:r>
        <w:t>przez.............................................., NIP...........................................</w:t>
      </w:r>
    </w:p>
    <w:p w:rsidR="00A77B3E" w:rsidRDefault="009828D0">
      <w:pPr>
        <w:spacing w:before="120" w:after="120"/>
        <w:ind w:left="283" w:firstLine="227"/>
      </w:pPr>
      <w:r>
        <w:t xml:space="preserve">REGON ..............................................,       zwanym dalej </w:t>
      </w:r>
      <w:r>
        <w:rPr>
          <w:b/>
          <w:i/>
        </w:rPr>
        <w:t>Kupującym</w:t>
      </w:r>
      <w:r>
        <w:t>.</w:t>
      </w:r>
    </w:p>
    <w:p w:rsidR="00A77B3E" w:rsidRDefault="009828D0" w:rsidP="00AE1C8D">
      <w:pPr>
        <w:keepLines/>
        <w:spacing w:before="120" w:after="120"/>
        <w:ind w:firstLine="340"/>
        <w:jc w:val="left"/>
      </w:pPr>
      <w:r>
        <w:rPr>
          <w:b/>
        </w:rPr>
        <w:t>§ 1. </w:t>
      </w:r>
      <w:r>
        <w:t>Przedmi</w:t>
      </w:r>
      <w:r w:rsidR="00AE1C8D">
        <w:t>otem umowy jest sprzedaż drewna …</w:t>
      </w:r>
      <w:r>
        <w:t>………………………………………………………………</w:t>
      </w:r>
      <w:r>
        <w:t>..</w:t>
      </w:r>
    </w:p>
    <w:p w:rsidR="00A77B3E" w:rsidRDefault="009828D0" w:rsidP="00AE1C8D">
      <w:pPr>
        <w:keepLines/>
        <w:spacing w:before="120" w:after="120"/>
        <w:ind w:left="340"/>
      </w:pPr>
      <w:r>
        <w:rPr>
          <w:b/>
        </w:rPr>
        <w:t>§ 2. </w:t>
      </w:r>
      <w:r>
        <w:t xml:space="preserve">Sprzedawca oświadcza, że przedmiot umowy określony w §1 stanowi jego własność oraz wolny jest </w:t>
      </w:r>
      <w:r>
        <w:t xml:space="preserve">od  </w:t>
      </w:r>
      <w:r w:rsidR="00AE1C8D">
        <w:t xml:space="preserve"> </w:t>
      </w:r>
      <w:r>
        <w:t>wad  prawnych.</w:t>
      </w:r>
    </w:p>
    <w:p w:rsidR="00A77B3E" w:rsidRDefault="009828D0" w:rsidP="00AE1C8D">
      <w:pPr>
        <w:keepLines/>
        <w:spacing w:before="120" w:after="120"/>
        <w:ind w:left="340"/>
      </w:pPr>
      <w:r>
        <w:rPr>
          <w:b/>
        </w:rPr>
        <w:t>§ 3. </w:t>
      </w:r>
      <w:r>
        <w:t xml:space="preserve">Kupujący oświadcza, że stan przedmiotu umowy określonego w §1  jest mu znany i nie będzie z tego </w:t>
      </w:r>
      <w:r>
        <w:t xml:space="preserve">tytułu występował z żadnymi </w:t>
      </w:r>
      <w:r>
        <w:t>roszczeniami wobec sprzedającego.</w:t>
      </w:r>
    </w:p>
    <w:p w:rsidR="00A77B3E" w:rsidRDefault="009828D0" w:rsidP="00AE1C8D">
      <w:pPr>
        <w:keepLines/>
        <w:spacing w:before="120" w:after="120"/>
        <w:ind w:left="340"/>
      </w:pPr>
      <w:r>
        <w:rPr>
          <w:b/>
        </w:rPr>
        <w:t>§ 4. </w:t>
      </w:r>
      <w:r>
        <w:t>Sprzedawca przenosi na Kupującego własność przedmiotu umowy  określonego</w:t>
      </w:r>
      <w:r w:rsidR="00AE1C8D">
        <w:t xml:space="preserve"> w §1 niniejszej umowy za kwotę</w:t>
      </w:r>
      <w:r>
        <w:t>...................................</w:t>
      </w:r>
      <w:r w:rsidR="00AE1C8D">
        <w:t>............... s</w:t>
      </w:r>
      <w:r>
        <w:t>łownie.....</w:t>
      </w:r>
      <w:r w:rsidR="00AE1C8D">
        <w:t>.............................</w:t>
      </w:r>
      <w:r>
        <w:t>..</w:t>
      </w:r>
      <w:r>
        <w:t>...................................................................... stanowiącą cenę sprzedaży.</w:t>
      </w:r>
    </w:p>
    <w:p w:rsidR="00A77B3E" w:rsidRDefault="009828D0">
      <w:pPr>
        <w:keepLines/>
        <w:spacing w:before="120" w:after="120"/>
        <w:ind w:firstLine="340"/>
      </w:pPr>
      <w:r>
        <w:rPr>
          <w:b/>
        </w:rPr>
        <w:t>§ 5. </w:t>
      </w:r>
      <w:r>
        <w:t>Podstawą do zapłaty będzie wystawiona faktura VAT.</w:t>
      </w:r>
    </w:p>
    <w:p w:rsidR="00A77B3E" w:rsidRDefault="009828D0">
      <w:pPr>
        <w:keepLines/>
        <w:spacing w:before="120" w:after="120"/>
        <w:ind w:firstLine="340"/>
      </w:pPr>
      <w:r>
        <w:rPr>
          <w:b/>
        </w:rPr>
        <w:t>§ 6. </w:t>
      </w:r>
      <w:r>
        <w:t>Przedmiot sprzedaży zostanie wydany Kupującemu po przedłożeniu dokumentu zapłaty za nabyte drewno</w:t>
      </w:r>
      <w:r>
        <w:t>.</w:t>
      </w:r>
    </w:p>
    <w:p w:rsidR="00A77B3E" w:rsidRDefault="009828D0">
      <w:pPr>
        <w:keepLines/>
        <w:spacing w:before="120" w:after="120"/>
        <w:ind w:firstLine="340"/>
      </w:pPr>
      <w:r>
        <w:rPr>
          <w:b/>
        </w:rPr>
        <w:t>§ 7. </w:t>
      </w:r>
      <w:r>
        <w:t>Strony zgodnie oświadczają, że koszty opłaty skarbowej, poniesie Kupujący.</w:t>
      </w:r>
    </w:p>
    <w:p w:rsidR="00A77B3E" w:rsidRDefault="009828D0">
      <w:pPr>
        <w:keepLines/>
        <w:spacing w:before="120" w:after="120"/>
        <w:ind w:firstLine="340"/>
      </w:pPr>
      <w:r>
        <w:rPr>
          <w:b/>
        </w:rPr>
        <w:t>§ 8. </w:t>
      </w:r>
      <w:r>
        <w:t>W sprawach nieuregulowanych niniejszą umową mają zastosowanie przepisy Kodeksu Cywilnego.</w:t>
      </w:r>
    </w:p>
    <w:p w:rsidR="00A77B3E" w:rsidRDefault="009828D0">
      <w:pPr>
        <w:keepLines/>
        <w:spacing w:before="120" w:after="120"/>
        <w:ind w:firstLine="340"/>
      </w:pPr>
      <w:r>
        <w:rPr>
          <w:b/>
        </w:rPr>
        <w:t>§ 9. </w:t>
      </w:r>
      <w:r>
        <w:t>Umowę niniejszą sporządzono w dwóch jednobrzmiących egzemplarzach, po jedn</w:t>
      </w:r>
      <w:r>
        <w:t>ym dla każdej ze stron.</w:t>
      </w:r>
    </w:p>
    <w:p w:rsidR="00AE1C8D" w:rsidRDefault="00AE1C8D">
      <w:pPr>
        <w:keepLines/>
        <w:spacing w:before="120" w:after="120"/>
        <w:ind w:firstLine="340"/>
      </w:pPr>
    </w:p>
    <w:p w:rsidR="00AE1C8D" w:rsidRDefault="00AE1C8D">
      <w:pPr>
        <w:keepLines/>
        <w:spacing w:before="120" w:after="120"/>
        <w:ind w:firstLine="3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4450AF">
        <w:tc>
          <w:tcPr>
            <w:tcW w:w="10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B3E" w:rsidRDefault="00AE1C8D" w:rsidP="00AE1C8D">
            <w:pPr>
              <w:jc w:val="center"/>
            </w:pPr>
            <w:r>
              <w:rPr>
                <w:sz w:val="24"/>
              </w:rPr>
              <w:t>sprzedawca</w:t>
            </w:r>
            <w:r>
              <w:rPr>
                <w:sz w:val="24"/>
              </w:rPr>
              <w:t xml:space="preserve">                                                                                                             </w:t>
            </w:r>
            <w:r w:rsidR="009828D0">
              <w:rPr>
                <w:sz w:val="24"/>
              </w:rPr>
              <w:t>kupujący</w:t>
            </w:r>
          </w:p>
        </w:tc>
      </w:tr>
      <w:tr w:rsidR="004450AF">
        <w:tc>
          <w:tcPr>
            <w:tcW w:w="10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B3E" w:rsidRDefault="009828D0">
            <w:pPr>
              <w:jc w:val="left"/>
            </w:pPr>
          </w:p>
        </w:tc>
      </w:tr>
    </w:tbl>
    <w:p w:rsidR="00A77B3E" w:rsidRDefault="009828D0"/>
    <w:sectPr w:rsidR="00A77B3E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D0" w:rsidRDefault="009828D0">
      <w:r>
        <w:separator/>
      </w:r>
    </w:p>
  </w:endnote>
  <w:endnote w:type="continuationSeparator" w:id="0">
    <w:p w:rsidR="009828D0" w:rsidRDefault="0098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AF" w:rsidRDefault="004450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D0" w:rsidRDefault="009828D0">
      <w:r>
        <w:separator/>
      </w:r>
    </w:p>
  </w:footnote>
  <w:footnote w:type="continuationSeparator" w:id="0">
    <w:p w:rsidR="009828D0" w:rsidRDefault="00982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50AF"/>
    <w:rsid w:val="004450AF"/>
    <w:rsid w:val="009828D0"/>
    <w:rsid w:val="00A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C03D2E-0770-4A09-B628-21A419F0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E1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1C8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E1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1C8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sni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1593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Wiśniowa</Company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250/2016 z dnia 5 października 2016 r.</dc:title>
  <dc:subject>w sprawie ustalenia formy sprzedaży,  ustalenia  ceny wywoławczej, kwoty wadium oraz powołania komisji do przeprowadzenia przetargu na sprzedaż drewna opałowego i tartacznego</dc:subject>
  <dc:creator>uzytkownik</dc:creator>
  <cp:lastModifiedBy>uzytkownik</cp:lastModifiedBy>
  <cp:revision>2</cp:revision>
  <dcterms:created xsi:type="dcterms:W3CDTF">2016-10-14T13:55:00Z</dcterms:created>
  <dcterms:modified xsi:type="dcterms:W3CDTF">2016-10-14T12:01:00Z</dcterms:modified>
  <cp:category>Akt prawny</cp:category>
</cp:coreProperties>
</file>