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D4434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2/2018</w:t>
      </w:r>
      <w:r>
        <w:rPr>
          <w:b/>
          <w:caps/>
        </w:rPr>
        <w:br/>
        <w:t>Wójta Gminy Wiśniowa</w:t>
      </w:r>
    </w:p>
    <w:p w:rsidR="00A77B3E" w:rsidRDefault="00CD4434">
      <w:pPr>
        <w:spacing w:before="280" w:after="280"/>
        <w:jc w:val="center"/>
        <w:rPr>
          <w:b/>
          <w:caps/>
        </w:rPr>
      </w:pPr>
      <w:r>
        <w:t>z dnia 21 listopada 2018 r.</w:t>
      </w:r>
    </w:p>
    <w:p w:rsidR="00A77B3E" w:rsidRDefault="00CD4434">
      <w:pPr>
        <w:keepNext/>
        <w:spacing w:after="480"/>
        <w:jc w:val="center"/>
      </w:pPr>
      <w:r>
        <w:rPr>
          <w:b/>
        </w:rPr>
        <w:t xml:space="preserve">w sprawie ogłoszenia otwartego konkursu ofert na realizację zadań publicznych Gminy Wiśniowa w zakresie pomocy społecznej, w tym pomocy rodzinom i osobom w trudnej sytuacji życiowej </w:t>
      </w:r>
      <w:r>
        <w:rPr>
          <w:b/>
        </w:rPr>
        <w:t>oraz wyrównywania szans tych rodzin i osób w 2019 roku dla organizacji pozarządowych</w:t>
      </w:r>
    </w:p>
    <w:p w:rsidR="00A77B3E" w:rsidRDefault="00CD4434">
      <w:pPr>
        <w:keepLines/>
        <w:spacing w:before="120" w:after="120"/>
        <w:ind w:firstLine="227"/>
      </w:pPr>
      <w:r>
        <w:t>Na podstawie art. 30 ust. 1 w związku z art. 11a ust. 3 ustawy z dnia 8 marca 1990 r. o samorządzie gminnym (j.t. Dz. U. z 2018r, poz. 994 z późn. zm.) oraz art. 13 ustawy</w:t>
      </w:r>
      <w:r>
        <w:t xml:space="preserve"> z dnia 24 kwietnia 2003 r. o działalności pożytku publicznego i o wolontariacie ( j. t. Dz. U. z 2018r., poz. 450 z późn. zm.) w związku z Uchwałą Nr LII/325/2018 Rady Gminy Wiśniowa z dnia 08 listopada 2018 r. w sprawie przyjęcia rocznego programu współp</w:t>
      </w:r>
      <w:r>
        <w:t>racy Gminy Wiśniowa z organizacjami pozarządowymi oraz podmiotami, o których mowa w art. 3 ust. 3 ustawy z dnia 24 kwietnia 2003r o działalności pożytku publicznego i o wolontariacie  na 2019 rok zarządza się co następuje: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Ogłasza się otwarty konku</w:t>
      </w:r>
      <w:r>
        <w:t>rs ofert dla organizacji pozarządowych, o których mowa w art. 3 ust. 2 oraz podmiotów wymienionych w art. 3 ust. 3 ustawy z dnia 24 kwietnia 2003 r. o działalności pożytku publicznego i o wolontariacie ( j. t. Dz. U. z 2018r., poz. 450 z późn. zm.) na real</w:t>
      </w:r>
      <w:r>
        <w:t>izację zadań publicznych Gminy Wiśniowa w zakresie pomocy społecznej, w tym pomocy rodzinom i osobom w trudnej sytuacji życiowej oraz wyrównywania szans tych rodzin i osób w 2019  roku, dla organizacji pozarządowych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Treść ogłoszenia stanowi załącznik nr</w:t>
      </w:r>
      <w:r>
        <w:rPr>
          <w:color w:val="000000"/>
          <w:u w:color="000000"/>
        </w:rPr>
        <w:t xml:space="preserve"> 1 do niniejszego zarządzenia.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Treść regulaminu stanowi załącznik nr 2 do niniejszego zarządzenia.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Formularz oceny formalnej stanowi załącznik nr 3 do niniejszego zarządzenia.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Formularz oceny merytorycznej stanowi załącznik nr 4 do niniejszego zar</w:t>
      </w:r>
      <w:r>
        <w:rPr>
          <w:color w:val="000000"/>
          <w:u w:color="000000"/>
        </w:rPr>
        <w:t>ządzenia.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Formularz zestawienia ofert stanowi załącznik nr 5 do niniejszego zarządzenia.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Powołuje się Komisję Konkursową w składzie: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Jacek Rybczyk - Przewodniczący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Anna Pilut - Sekretarz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Zofia Wójcik - członek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zarządzenia </w:t>
      </w:r>
      <w:r>
        <w:rPr>
          <w:color w:val="000000"/>
          <w:u w:color="000000"/>
        </w:rPr>
        <w:t>powierza się Dyrektorowi Gminnego Ośrodka Pomocy Społecznej        w Wiśniowej.</w:t>
      </w:r>
    </w:p>
    <w:p w:rsidR="00A77B3E" w:rsidRDefault="00CD443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CD4434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D443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1245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453" w:rsidRDefault="0031245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453" w:rsidRDefault="00CD443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Wiśniowa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Marcin Kut</w:t>
            </w:r>
          </w:p>
        </w:tc>
      </w:tr>
    </w:tbl>
    <w:p w:rsidR="00A77B3E" w:rsidRDefault="00CD4434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CD4434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2/2018</w:t>
      </w:r>
      <w:r>
        <w:rPr>
          <w:color w:val="000000"/>
          <w:u w:color="000000"/>
        </w:rPr>
        <w:br/>
        <w:t>Wójta Gminy Wiśniowa</w:t>
      </w:r>
      <w:r>
        <w:rPr>
          <w:color w:val="000000"/>
          <w:u w:color="000000"/>
        </w:rPr>
        <w:br/>
        <w:t>z dnia 21 listopada 2018 r.</w:t>
      </w:r>
    </w:p>
    <w:p w:rsidR="00A77B3E" w:rsidRDefault="00CD4434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13 ustawy z dnia 24 kwietnia 2003r. o działalności pożytku </w:t>
      </w:r>
      <w:r>
        <w:rPr>
          <w:color w:val="000000"/>
          <w:u w:color="000000"/>
        </w:rPr>
        <w:t xml:space="preserve">publicznego i o wolontariacie ( j. t. Dz. U. z 2018r., poz. 450 z późn. zm.) Wójt Gminy Wiśniowa ogłasza otwarty konkurs na realizację niżej wymienionego zadania publicznego </w:t>
      </w:r>
      <w:r>
        <w:rPr>
          <w:b/>
          <w:color w:val="000000"/>
          <w:u w:color="000000"/>
        </w:rPr>
        <w:t>w zakresie pomocy społecznej, w tym pomocy rodzinom i osobom w trudnej sytuacji ży</w:t>
      </w:r>
      <w:r>
        <w:rPr>
          <w:b/>
          <w:color w:val="000000"/>
          <w:u w:color="000000"/>
        </w:rPr>
        <w:t xml:space="preserve">ciowej oraz wyrównywania szans tych rodzin i osób w 2019 roku, </w:t>
      </w:r>
      <w:r>
        <w:rPr>
          <w:color w:val="000000"/>
          <w:u w:color="000000"/>
        </w:rPr>
        <w:t>dla organizacji pozarządowych wraz z kwotą dotacji przewidzianą w budżecie Gminy.</w:t>
      </w:r>
    </w:p>
    <w:p w:rsidR="00A77B3E" w:rsidRDefault="00CD443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Zadanie </w:t>
      </w:r>
      <w:r>
        <w:rPr>
          <w:color w:val="000000"/>
          <w:u w:color="000000"/>
        </w:rPr>
        <w:t xml:space="preserve">jest realizowane w zakresie pomocy społecznej, w tym pomocy rodzinom i osobom w trudnej sytuacji </w:t>
      </w:r>
      <w:r>
        <w:rPr>
          <w:color w:val="000000"/>
          <w:u w:color="000000"/>
        </w:rPr>
        <w:t>życiowej oraz wyrównywania szans tych rodzin i osób, dla organizacji pozarządowych, pn.:</w:t>
      </w:r>
    </w:p>
    <w:p w:rsidR="00A77B3E" w:rsidRDefault="00CD443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ŚWIADCZENIE USŁUG OPIEKUŃCZYCH  I SPECJALISTYCZNYCH USŁUG OPIEKUŃCZYCH W MIEJSCU ZAMIESZKANIA OSOBY POTRZEBUJĄCEJ NA TERENIE GMINY WIŚNIOWA W 2019r.</w:t>
      </w:r>
    </w:p>
    <w:p w:rsidR="00A77B3E" w:rsidRDefault="00CD44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Przedmiotem konkur</w:t>
      </w:r>
      <w:r>
        <w:rPr>
          <w:color w:val="000000"/>
          <w:u w:color="000000"/>
        </w:rPr>
        <w:t>su jest organizowanie i świadczenie usług opiekuńczych w miejscu zamieszkania osób, które wymagają takiej pomocy. Usługi przyznawane są mieszkańcom gminy Wiśniowa, którzy z uwagi na wiek, stan zdrowia lub inną przyczynę wymagają pomocy innych osób w zaspok</w:t>
      </w:r>
      <w:r>
        <w:rPr>
          <w:color w:val="000000"/>
          <w:u w:color="000000"/>
        </w:rPr>
        <w:t>ajaniu codziennych potrzeb życiowych, opieki higienicznej, zaleconej przez lekarza pielęgnacji.</w:t>
      </w:r>
    </w:p>
    <w:p w:rsidR="00A77B3E" w:rsidRDefault="00CD443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Termin realizacji: styczeń - grudzień 2019r.</w:t>
      </w:r>
    </w:p>
    <w:p w:rsidR="00A77B3E" w:rsidRDefault="00CD44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Planowana liczba godzin w 2019 roku – </w:t>
      </w:r>
      <w:r>
        <w:rPr>
          <w:b/>
          <w:color w:val="000000"/>
          <w:u w:color="000000"/>
        </w:rPr>
        <w:t>około  3.589 godzin</w:t>
      </w:r>
    </w:p>
    <w:p w:rsidR="00A77B3E" w:rsidRDefault="00CD44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Planowana kwota dotacji na okres od 01.01.2019r do 31.12.</w:t>
      </w:r>
      <w:r>
        <w:rPr>
          <w:color w:val="000000"/>
          <w:u w:color="000000"/>
        </w:rPr>
        <w:t>2019r – 7</w:t>
      </w:r>
      <w:r>
        <w:rPr>
          <w:b/>
          <w:color w:val="000000"/>
          <w:u w:color="000000"/>
        </w:rPr>
        <w:t>0.000,00 zł</w:t>
      </w:r>
    </w:p>
    <w:p w:rsidR="00A77B3E" w:rsidRDefault="00CD44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Planowana liczba godzin może ulec zmianie w zależności od rzeczywistych potrzeb.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t>Zasady przyznawania dotacji: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Otwarty konkurs ofert skierowany jest do:</w:t>
      </w:r>
    </w:p>
    <w:p w:rsidR="00A77B3E" w:rsidRDefault="00CD443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organizacji pozarządowych prowadzących działalność pożytku publicznego, </w:t>
      </w:r>
      <w:r>
        <w:rPr>
          <w:color w:val="000000"/>
          <w:u w:color="000000"/>
        </w:rPr>
        <w:t>niebędących jednostkami sektora finansów publicznych w rozumieniu przepisów ustawy o finansach publicznych i niedziałające w celu osiągnięcia zysku, osoby prawne lub jednostki organizacyjne nieposiadające osobowości prawnej, którym odrębna ustawa przyznaje</w:t>
      </w:r>
      <w:r>
        <w:rPr>
          <w:color w:val="000000"/>
          <w:u w:color="000000"/>
        </w:rPr>
        <w:t xml:space="preserve"> zdolność prawną, w tym fundacje i stowarzyszenia, z zastrzeżeniem art. 3 ust. 4 ustawy o działalności pożytku publicznego i o wolontariacie,</w:t>
      </w:r>
    </w:p>
    <w:p w:rsidR="00A77B3E" w:rsidRDefault="00CD443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innych podmiotów prowadzących działalność pożytku publicznego:</w:t>
      </w:r>
    </w:p>
    <w:p w:rsidR="00A77B3E" w:rsidRDefault="00CD44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ab/>
        <w:t>osoby prawne i jednostki organizacyjne dział</w:t>
      </w:r>
      <w:r>
        <w:rPr>
          <w:color w:val="000000"/>
          <w:u w:color="000000"/>
        </w:rPr>
        <w:t>ające na podstawie przepisów o stosunku Państwa do Kościoła Katolickiego w Rzeczypospolitej Polskiej, o stosunku Państwa do innych kościołów i związków wyznaniowych oraz o gwarancjach wolności sumienia i wyznania, jeżeli ich cele statutowe obejmują prowadz</w:t>
      </w:r>
      <w:r>
        <w:rPr>
          <w:color w:val="000000"/>
          <w:u w:color="000000"/>
        </w:rPr>
        <w:t>enie działalności pożytku publicznego;</w:t>
      </w:r>
    </w:p>
    <w:p w:rsidR="00A77B3E" w:rsidRDefault="00CD44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stowarzyszenia jednostek samorządu terytorialnego;</w:t>
      </w:r>
    </w:p>
    <w:p w:rsidR="00A77B3E" w:rsidRDefault="00CD44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ab/>
        <w:t>spółdzielnie socjalne;</w:t>
      </w:r>
    </w:p>
    <w:p w:rsidR="00A77B3E" w:rsidRDefault="00CD44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spółki akcyjne i spółki z ograniczoną odpowiedzialnością oraz kluby sportowe będące spółkami działającymi na podstawie przepisów usta</w:t>
      </w:r>
      <w:r>
        <w:rPr>
          <w:color w:val="000000"/>
          <w:u w:color="000000"/>
        </w:rPr>
        <w:t>wy z dnia 25 czerwca 2010 r. o sporcie ( j. t. Dz. U. z 2018 r., poz. 1263 z późn. zm.), które nie działają w celu osiągnięcia zysku oraz przeznaczają całość dochodu na realizację celów statutowych oraz nie przeznaczają zysku do podziału między swoich udzi</w:t>
      </w:r>
      <w:r>
        <w:rPr>
          <w:color w:val="000000"/>
          <w:u w:color="000000"/>
        </w:rPr>
        <w:t>ałowców, akcjonariuszy i pracowników.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Tryb składania ofert i warunki przyznania dotacji:</w:t>
      </w:r>
    </w:p>
    <w:p w:rsidR="00A77B3E" w:rsidRDefault="00CD44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Wsparcie i powierzenie realizacji zadań publicznych odbywa się w drodze otwartych konkursów ofert.</w:t>
      </w:r>
    </w:p>
    <w:p w:rsidR="00A77B3E" w:rsidRDefault="00CD44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Warunkiem przystąpienia do konkursu jest złożenie oferty zgodnej </w:t>
      </w:r>
      <w:r>
        <w:rPr>
          <w:color w:val="000000"/>
          <w:u w:color="000000"/>
        </w:rPr>
        <w:t xml:space="preserve">ze wzorem określonym w stosownych przepisach wynikających z ustawy o działalności pożytku publicznego i o wolontariacie tj. określonym w rozporządzeniu Ministra Rodziny, Pracy i Polityki Społecznej z dnia 17 sierpnia 2016r w sprawie wzorów </w:t>
      </w:r>
      <w:r>
        <w:rPr>
          <w:color w:val="000000"/>
          <w:u w:color="000000"/>
        </w:rPr>
        <w:lastRenderedPageBreak/>
        <w:t>ofert i ramowych</w:t>
      </w:r>
      <w:r>
        <w:rPr>
          <w:color w:val="000000"/>
          <w:u w:color="000000"/>
        </w:rPr>
        <w:t xml:space="preserve"> wzorów umów dotyczących realizacji zadań publicznych oraz wzorów sprawozdań z wykonania tych zadań ( Dz. U. z 2016r., poz. 1300).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Kryteria stosowane przy wyborze ofert</w:t>
      </w:r>
    </w:p>
    <w:p w:rsidR="00A77B3E" w:rsidRDefault="00CD443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Zasady oceny ofert zostały określone w regulaminie otwartego konkursu ofert, któr</w:t>
      </w:r>
      <w:r>
        <w:rPr>
          <w:color w:val="000000"/>
          <w:u w:color="000000"/>
        </w:rPr>
        <w:t>y stanowi załącznik nr 2 do zarządzenia Nr 2/2018 Wójta Gminy Wiśniowa z dnia 22 listopada 2018 r.w sprawie ogłoszenia otwartego konkursu ofert na realizację zadań publicznych Gminy Wiśniowa w zakresie pomocy społecznej, w tym pomocy rodzinom i osobom w tr</w:t>
      </w:r>
      <w:r>
        <w:rPr>
          <w:color w:val="000000"/>
          <w:u w:color="000000"/>
        </w:rPr>
        <w:t>udnej sytuacji życiowej oraz wyrównywania szans tych rodzin i osób w 2019 roku, dla organizacji pozarządowych.</w:t>
      </w:r>
    </w:p>
    <w:p w:rsidR="00A77B3E" w:rsidRDefault="00CD443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Zgodnie z § 5 i § 6 regulaminu konkursu:</w:t>
      </w:r>
    </w:p>
    <w:p w:rsidR="00A77B3E" w:rsidRDefault="00CD4434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Oferty na realizację zadania będą rozpatrywane </w:t>
      </w:r>
      <w:r>
        <w:rPr>
          <w:b/>
          <w:color w:val="000000"/>
          <w:u w:val="words" w:color="000000"/>
        </w:rPr>
        <w:t>w dniu 19</w:t>
      </w:r>
      <w:r>
        <w:rPr>
          <w:color w:val="000000"/>
          <w:u w:val="words" w:color="000000"/>
        </w:rPr>
        <w:t>.</w:t>
      </w:r>
      <w:r>
        <w:rPr>
          <w:b/>
          <w:color w:val="000000"/>
          <w:u w:val="words" w:color="000000"/>
        </w:rPr>
        <w:t xml:space="preserve">XII.2018r. o godzinie 9:30 </w:t>
      </w:r>
      <w:r>
        <w:rPr>
          <w:color w:val="000000"/>
          <w:u w:color="000000"/>
        </w:rPr>
        <w:t xml:space="preserve">w Urzędzie Gminy </w:t>
      </w:r>
      <w:r>
        <w:rPr>
          <w:color w:val="000000"/>
          <w:u w:color="000000"/>
        </w:rPr>
        <w:t>Wiśniowa.</w:t>
      </w:r>
    </w:p>
    <w:p w:rsidR="00A77B3E" w:rsidRDefault="00CD4434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Oferta wraz z załącznikami powinna być kompletna, podpisana przez osobę/y statutowo upoważnioną przez instytucję do składania oświadczeń woli w jej imieniu oraz opatrzona pieczęcią firmową organizacji.</w:t>
      </w:r>
    </w:p>
    <w:p w:rsidR="00A77B3E" w:rsidRDefault="00CD4434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Dokumenty przedłożone jako kserokopie należy</w:t>
      </w:r>
      <w:r>
        <w:rPr>
          <w:color w:val="000000"/>
          <w:u w:color="000000"/>
        </w:rPr>
        <w:t xml:space="preserve"> poświadczyć za zgodność z oryginałem przez osobę do tego upoważnioną.</w:t>
      </w:r>
    </w:p>
    <w:p w:rsidR="00A77B3E" w:rsidRDefault="00CD4434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Oferty sporządzone wadliwie bądź niekompletne co do wymaganego zestawu dokumentów, nieprawidłowo wypełnione albo złożone po terminie nie będą rozpatrywane.</w:t>
      </w:r>
    </w:p>
    <w:p w:rsidR="00A77B3E" w:rsidRDefault="00CD4434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Podmiot wnioskujący o przyzna</w:t>
      </w:r>
      <w:r>
        <w:rPr>
          <w:color w:val="000000"/>
          <w:u w:color="000000"/>
        </w:rPr>
        <w:t>nie środków na realizację zadania winien przedstawić ofertę wykonania zadania zgodną z zasadami uczciwej konkurencji.</w:t>
      </w:r>
    </w:p>
    <w:p w:rsidR="00A77B3E" w:rsidRDefault="00CD443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Ocena formalna ofert dokonywana jest przez członków Komisji poprzez wypełnienie formularza stanowiącego </w:t>
      </w:r>
      <w:r>
        <w:rPr>
          <w:b/>
          <w:color w:val="000000"/>
          <w:u w:color="000000"/>
        </w:rPr>
        <w:t>załącznik nr 3 </w:t>
      </w:r>
      <w:r>
        <w:rPr>
          <w:color w:val="000000"/>
          <w:u w:color="000000"/>
        </w:rPr>
        <w:t>do zarządzenia.</w:t>
      </w:r>
    </w:p>
    <w:p w:rsidR="00A77B3E" w:rsidRDefault="00CD4434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pierwszej części konkursu, obejmującej otwarcie ofert, mają prawo uczestniczyć przedstawiciele oferentów.</w:t>
      </w:r>
    </w:p>
    <w:p w:rsidR="00A77B3E" w:rsidRDefault="00CD4434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Oferty są poddawane ocenie formalnej wymaganych w ogłoszeniu dokumentów, tj.</w:t>
      </w:r>
    </w:p>
    <w:p w:rsidR="00A77B3E" w:rsidRDefault="00CD44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b/>
          <w:color w:val="000000"/>
          <w:u w:color="000000"/>
        </w:rPr>
        <w:t xml:space="preserve">aktualny odpis </w:t>
      </w:r>
      <w:r>
        <w:rPr>
          <w:color w:val="000000"/>
          <w:u w:color="000000"/>
        </w:rPr>
        <w:t xml:space="preserve">potwierdzający wpis do właściwej ewidencji lub </w:t>
      </w:r>
      <w:r>
        <w:rPr>
          <w:color w:val="000000"/>
          <w:u w:color="000000"/>
        </w:rPr>
        <w:t>rejestru dotyczącego statusu prawnego uprawnionego podmiotu i prowadzonej przez niego działalności (ważny do 3 miesięcy od daty wystawienia);</w:t>
      </w:r>
    </w:p>
    <w:p w:rsidR="00A77B3E" w:rsidRDefault="00CD44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b/>
          <w:color w:val="000000"/>
          <w:u w:color="000000"/>
        </w:rPr>
        <w:t xml:space="preserve">w przypadku wniosku składanego przez oddział terenowy </w:t>
      </w:r>
      <w:r>
        <w:rPr>
          <w:color w:val="000000"/>
          <w:u w:color="000000"/>
        </w:rPr>
        <w:t>nie posiadający osobowości prawnej – aktualne pełnomocnic</w:t>
      </w:r>
      <w:r>
        <w:rPr>
          <w:color w:val="000000"/>
          <w:u w:color="000000"/>
        </w:rPr>
        <w:t>two zarządu głównego (lub innego organu wykonawczego) do składania oferty o dotację na realizację zadania, podpisywania umów w tym zakresie, dysponowania uzyskanymi funduszami i dokonywania rozliczeń z tych funduszy;</w:t>
      </w:r>
    </w:p>
    <w:p w:rsidR="00A77B3E" w:rsidRDefault="00CD44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b/>
          <w:color w:val="000000"/>
          <w:u w:color="000000"/>
        </w:rPr>
        <w:t>sprawozdanie finansowe i merytoryczn</w:t>
      </w:r>
      <w:r>
        <w:rPr>
          <w:b/>
          <w:color w:val="000000"/>
          <w:u w:color="000000"/>
        </w:rPr>
        <w:t xml:space="preserve">e </w:t>
      </w:r>
      <w:r>
        <w:rPr>
          <w:color w:val="000000"/>
          <w:u w:color="000000"/>
        </w:rPr>
        <w:t>z działalności podmiotu uprawnionego za ubiegły rok lub - w przypadku dotychczasowej krótszej działalności – za okres tej działalności;</w:t>
      </w:r>
    </w:p>
    <w:p w:rsidR="00A77B3E" w:rsidRDefault="00CD44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b/>
          <w:color w:val="000000"/>
          <w:u w:color="000000"/>
        </w:rPr>
        <w:t xml:space="preserve">załączenie potwierdzonego przez organ </w:t>
      </w:r>
      <w:r>
        <w:rPr>
          <w:color w:val="000000"/>
          <w:u w:color="000000"/>
        </w:rPr>
        <w:t>prowadzący statutu podmiotu uprawnionego albo innego dokumentu (o ile przepis</w:t>
      </w:r>
      <w:r>
        <w:rPr>
          <w:color w:val="000000"/>
          <w:u w:color="000000"/>
        </w:rPr>
        <w:t>y dotyczące funkcjonowania podmiotu nie przewidują obowiązku posiadania statutu), który określa cel i zadania podmiotu;</w:t>
      </w:r>
    </w:p>
    <w:p w:rsidR="00A77B3E" w:rsidRDefault="00CD44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b/>
          <w:color w:val="000000"/>
          <w:u w:color="000000"/>
        </w:rPr>
        <w:t xml:space="preserve">w przypadku załączania do oferty kserokopii jakiegokolwiek dokumentu, </w:t>
      </w:r>
      <w:r>
        <w:rPr>
          <w:color w:val="000000"/>
          <w:u w:color="000000"/>
        </w:rPr>
        <w:t xml:space="preserve">kopia ta winna być poświadczona za zgodność z oryginałem przez </w:t>
      </w:r>
      <w:r>
        <w:rPr>
          <w:color w:val="000000"/>
          <w:u w:color="000000"/>
        </w:rPr>
        <w:t>organ wydający dokument lub przez osoby upoważnione do reprezentowania podmiotu.</w:t>
      </w:r>
    </w:p>
    <w:p w:rsidR="00A77B3E" w:rsidRDefault="00CD443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Ocena merytoryczna ofert dokonywana jest przez członków Komisji poprzez przyznanie określonej liczby punktów na formularzu stanowiącym </w:t>
      </w:r>
      <w:r>
        <w:rPr>
          <w:b/>
          <w:color w:val="000000"/>
          <w:u w:color="000000"/>
        </w:rPr>
        <w:t>załącznik nr 4 </w:t>
      </w:r>
      <w:r>
        <w:rPr>
          <w:color w:val="000000"/>
          <w:u w:color="000000"/>
        </w:rPr>
        <w:t>do zarządzenia, biorąc</w:t>
      </w:r>
      <w:r>
        <w:rPr>
          <w:color w:val="000000"/>
          <w:u w:color="000000"/>
        </w:rPr>
        <w:t xml:space="preserve"> pod uwagę następujące kryteria:</w:t>
      </w:r>
    </w:p>
    <w:p w:rsidR="00A77B3E" w:rsidRDefault="00CD4434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Szczegółowy zakres rzeczowy proponowany do realizacji zadania – 10 pkt</w:t>
      </w:r>
    </w:p>
    <w:p w:rsidR="00A77B3E" w:rsidRDefault="00CD4434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Przewidywany koszt realizacji zadania (koszt jednej godziny usług) – 10 pkt</w:t>
      </w:r>
    </w:p>
    <w:p w:rsidR="00A77B3E" w:rsidRDefault="00CD4434">
      <w:pPr>
        <w:keepLines/>
        <w:spacing w:before="120" w:after="120"/>
        <w:ind w:left="56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 xml:space="preserve">Informacje o posiadanych zasobach rzeczowych i kadrowych </w:t>
      </w:r>
      <w:r>
        <w:rPr>
          <w:color w:val="000000"/>
          <w:u w:color="000000"/>
        </w:rPr>
        <w:t>zapewniających realizację usług opiekuńczych dla osób samotnych, które z powodu wieku, choroby lub innych przyczyn wymagają pomocy innych osób, a są jej pozbawione (art. 50 ustawy z dnia 12 marca 2004 r. o pomocy społecznej ( j.t. Dz. U. z 2018r., poz. 150</w:t>
      </w:r>
      <w:r>
        <w:rPr>
          <w:color w:val="000000"/>
          <w:u w:color="000000"/>
        </w:rPr>
        <w:t>8 z późn. zm.)) - 10 pkt</w:t>
      </w:r>
    </w:p>
    <w:p w:rsidR="00A77B3E" w:rsidRDefault="00CD4434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Informację o wysokości środków finansowych własnych albo pozyskanych z innych źródeł na realizację  usług opiekuńczych - 10 pkt</w:t>
      </w:r>
    </w:p>
    <w:p w:rsidR="00A77B3E" w:rsidRDefault="00CD4434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Informację o wcześniejszej prowadzonej działalności w zakresie świadczenia usług opiekuńczych - 10 </w:t>
      </w:r>
      <w:r>
        <w:rPr>
          <w:color w:val="000000"/>
          <w:u w:color="000000"/>
        </w:rPr>
        <w:t>pkt</w:t>
      </w:r>
    </w:p>
    <w:p w:rsidR="00A77B3E" w:rsidRDefault="00CD443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Ocenę merytoryczną Komisja ustala przez sumę punktów przydzielonych danej ofercie przez członków Komisji. Formularz zestawienia ofert stanowi </w:t>
      </w:r>
      <w:r>
        <w:rPr>
          <w:b/>
          <w:color w:val="000000"/>
          <w:u w:color="000000"/>
        </w:rPr>
        <w:t>załącznik nr 5 </w:t>
      </w:r>
      <w:r>
        <w:rPr>
          <w:color w:val="000000"/>
          <w:u w:color="000000"/>
        </w:rPr>
        <w:t>do zarządzenia.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Wymogi dotyczące składanych ofert:</w:t>
      </w:r>
    </w:p>
    <w:p w:rsidR="00A77B3E" w:rsidRDefault="00CD443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Oferty na realizację zadania z zakr</w:t>
      </w:r>
      <w:r>
        <w:rPr>
          <w:color w:val="000000"/>
          <w:u w:color="000000"/>
        </w:rPr>
        <w:t xml:space="preserve">esu promocji i ochrony zdrowia należy składać w Sekretariacie Urzędu Gminy Wiśniowa, Wiśniowa 150, I piętro, w godzinach: poniedziałek – 9.00 – 17.00, wtorek – piątek od 7.00 do 15.00 </w:t>
      </w:r>
      <w:r>
        <w:rPr>
          <w:b/>
          <w:color w:val="000000"/>
          <w:u w:color="000000"/>
        </w:rPr>
        <w:t xml:space="preserve">w terminie do dnia 19 grudnia 2018r. do godz. 9.00 </w:t>
      </w:r>
      <w:r>
        <w:rPr>
          <w:color w:val="000000"/>
          <w:u w:color="000000"/>
        </w:rPr>
        <w:t>(decyduje data wpływu</w:t>
      </w:r>
      <w:r>
        <w:rPr>
          <w:color w:val="000000"/>
          <w:u w:color="000000"/>
        </w:rPr>
        <w:t xml:space="preserve"> do Urzędu Gminy Wiśniowa).</w:t>
      </w:r>
    </w:p>
    <w:p w:rsidR="00A77B3E" w:rsidRDefault="00CD443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Oferty należy składać na formularzu ofert, określonym w rozporządzeniu Ministra Rodziny, Pracy i Polityki Społecznej z dnia 17 sierpnia 2016r w sprawie wzorów ofert i ramowych wzorów umów dotyczących realizacji zadań publiczn</w:t>
      </w:r>
      <w:r>
        <w:rPr>
          <w:color w:val="000000"/>
          <w:u w:color="000000"/>
        </w:rPr>
        <w:t>ych oraz wzorów sprawozdań z wykonania tych zadań ( Dz. U. z 2016r., poz. 1300).</w:t>
      </w:r>
    </w:p>
    <w:p w:rsidR="00A77B3E" w:rsidRDefault="00CD443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wymagania oczekiwane</w:t>
      </w:r>
    </w:p>
    <w:p w:rsidR="00A77B3E" w:rsidRDefault="00CD4434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Wykonywanie usług opiekuńczych przez osoby posiadające kwalifikacje do wykonywania zawodu opiekunki środowiskowej.</w:t>
      </w:r>
    </w:p>
    <w:p w:rsidR="00A77B3E" w:rsidRDefault="00CD4434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Prowadzenie karty czynności opiekuńc</w:t>
      </w:r>
      <w:r>
        <w:rPr>
          <w:color w:val="000000"/>
          <w:u w:color="000000"/>
        </w:rPr>
        <w:t>zych zawierającej opis procesu opieki.</w:t>
      </w:r>
    </w:p>
    <w:p w:rsidR="00A77B3E" w:rsidRDefault="00CD4434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Ewidencjonowanie czasu pracy w karcie pracy.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>Warunki realizacji zadania: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Zadanie będzie realizowane w okresie od 01 stycznia 2019 r do 31 grudnia 2019 r.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Zadanie winno być realizowane z najwyższą </w:t>
      </w:r>
      <w:r>
        <w:rPr>
          <w:color w:val="000000"/>
          <w:u w:color="000000"/>
        </w:rPr>
        <w:t>starannością, zgodnie z obowiązującymi standardami i przepisami oraz zawartą umową.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Podmiot uprawniony zobowiązany zostanie w umowie do udostępniania pomieszczeń, w których realizowane jest zadanie oraz przedkładania dokumentacji merytorycznej i finanso</w:t>
      </w:r>
      <w:r>
        <w:rPr>
          <w:color w:val="000000"/>
          <w:u w:color="000000"/>
        </w:rPr>
        <w:t>wej, celem dokonania kontroli i oceny realizacji danego zadania, w szczególności: stanu realizacji, efektywności, rzetelności i jakości wykonywania zadania, prawidłowości wykorzystania środków finansowych oraz prowadzenia wymaganej dokumentacji.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Realiza</w:t>
      </w:r>
      <w:r>
        <w:rPr>
          <w:color w:val="000000"/>
          <w:u w:color="000000"/>
        </w:rPr>
        <w:t>cja zadania obejmuje teren Gminy Wiśniowa, w miejscu zamieszkania osoby, której Gminny Ośrodek Pomocy Społecznej w Wiśniowej przyznał usługi decyzją administracyjną.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Szczegółowe warunki realizacji zadania określi pisemna umowa.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Podmiot przyjmujący zl</w:t>
      </w:r>
      <w:r>
        <w:rPr>
          <w:color w:val="000000"/>
          <w:u w:color="000000"/>
        </w:rPr>
        <w:t>ecenie realizacji zadania w trybie określonym w ogłoszeniu zobowiązuje się do wykonywania zdania w zakresie i na warunkach określonych w umowie oraz zgodnie z obowiązującymi przepisami, w tym przepisami ustawy o pomocy społecznej i o działalności pożytku p</w:t>
      </w:r>
      <w:r>
        <w:rPr>
          <w:color w:val="000000"/>
          <w:u w:color="000000"/>
        </w:rPr>
        <w:t>ublicznego i o wolontariacie.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Wskazane usługi na rzecz osoby objętej pomocą winny być świadczone w różnym wymiarze godzin, zgodnie z wydaną decyzją administracyjną, przy czym pod pojęciem wymiaru godzin świadczenia usług należy rozumieć wyłącznie rzeczy</w:t>
      </w:r>
      <w:r>
        <w:rPr>
          <w:color w:val="000000"/>
          <w:u w:color="000000"/>
        </w:rPr>
        <w:t>wisty czas świadczenia usług bez czynności przygotowawczych np. dojazdów do osób objętych pomocą.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Przyznawanie usług mieszkańcom gminy Wiśniowa następuje na podstawie decyzji administracyjnej, wydanej przez Gminny Ośrodek Pomocy Społecznej w Wiśniowej, </w:t>
      </w:r>
      <w:r>
        <w:rPr>
          <w:color w:val="000000"/>
          <w:u w:color="000000"/>
        </w:rPr>
        <w:t>w której określone zostaną: forma, zakres opieki, a także dzienny wymiar godzin usług.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Zaspokajanie codziennych potrzeb życiowych, w szczególności:</w:t>
      </w:r>
    </w:p>
    <w:p w:rsidR="00A77B3E" w:rsidRDefault="00CD4434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utrzymywanie w czystości i porządku mieszkania osoby;</w:t>
      </w:r>
    </w:p>
    <w:p w:rsidR="00A77B3E" w:rsidRDefault="00CD443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robienie niezbędnych zakupów;</w:t>
      </w:r>
    </w:p>
    <w:p w:rsidR="00A77B3E" w:rsidRDefault="00CD443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przygotowywanie posiłków z uwzględnieniem diety zaleconej przez lekarza, a także pomoc przy spożywaniu posiłków;</w:t>
      </w:r>
    </w:p>
    <w:p w:rsidR="00A77B3E" w:rsidRDefault="00CD443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pranie bielizny pościelowej i osobistej;</w:t>
      </w:r>
    </w:p>
    <w:p w:rsidR="00A77B3E" w:rsidRDefault="00CD443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utrzymywanie w czystości sprzętu gospodarczego i sanitarnego używanego przy świadczeniu usług;</w:t>
      </w:r>
    </w:p>
    <w:p w:rsidR="00A77B3E" w:rsidRDefault="00CD443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</w:t>
      </w:r>
      <w:r>
        <w:t>) </w:t>
      </w:r>
      <w:r>
        <w:rPr>
          <w:color w:val="000000"/>
          <w:u w:color="000000"/>
        </w:rPr>
        <w:t>przynoszenie opału i palenie w piecu, kuchni;</w:t>
      </w:r>
    </w:p>
    <w:p w:rsidR="00A77B3E" w:rsidRDefault="00CD443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pomoc przy załatwianiu spraw urzędowych (np. opłacanie rachunków) oraz w miarę możliwości zapewnienie kontaktów z otoczeniem;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Zapewnienie opieki higienicznej i pielęgnacji w szczególności poprzez:</w:t>
      </w:r>
    </w:p>
    <w:p w:rsidR="00A77B3E" w:rsidRDefault="00CD443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</w:t>
      </w:r>
      <w:r>
        <w:rPr>
          <w:color w:val="000000"/>
          <w:u w:color="000000"/>
        </w:rPr>
        <w:t>osłanie łóżka;</w:t>
      </w:r>
    </w:p>
    <w:p w:rsidR="00A77B3E" w:rsidRDefault="00CD443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mycie i kąpanie;</w:t>
      </w:r>
    </w:p>
    <w:p w:rsidR="00A77B3E" w:rsidRDefault="00CD443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zmianę bielizny pościelowej;</w:t>
      </w:r>
    </w:p>
    <w:p w:rsidR="00A77B3E" w:rsidRDefault="00CD443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układanie chorego w łóżku i pomaganie przy zmianie pozycji;</w:t>
      </w:r>
    </w:p>
    <w:p w:rsidR="00A77B3E" w:rsidRDefault="00CD443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pomoc przy załatwianiu potrzeb fizjologicznych;</w:t>
      </w:r>
    </w:p>
    <w:p w:rsidR="00A77B3E" w:rsidRDefault="00CD443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zapobieganie powstawaniu odleżyn i odparzeń;</w:t>
      </w:r>
    </w:p>
    <w:p w:rsidR="00A77B3E" w:rsidRDefault="00CD443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mierzenie temperatury, n</w:t>
      </w:r>
      <w:r>
        <w:rPr>
          <w:color w:val="000000"/>
          <w:u w:color="000000"/>
        </w:rPr>
        <w:t>acieranie, oklepywanie, stosowanie okładów i kompresów;</w:t>
      </w:r>
    </w:p>
    <w:p w:rsidR="00A77B3E" w:rsidRDefault="00CD443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podawanie leków, inhalacje.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Wykonywanie usług w wymiarze od 1 do 8 godzin dziennie przez 5 dni w tygodniu.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 xml:space="preserve">Zlecenie musi być podjęte niezwłocznie, najpóźniej następnego dnia po uzgodnieniu </w:t>
      </w:r>
      <w:r>
        <w:rPr>
          <w:color w:val="000000"/>
          <w:u w:color="000000"/>
        </w:rPr>
        <w:t>z GOPS.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W przypadku niemożności świadczenia usług przez daną osobę wymagane jest zastępstwo.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W przypadku osób leżących wykonywanie zabiegów pielęgniarskich przez osoby posiadające odpowiednie uprawnienia.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Realizacja usług wygasa z chwilą ustani</w:t>
      </w:r>
      <w:r>
        <w:rPr>
          <w:color w:val="000000"/>
          <w:u w:color="000000"/>
        </w:rPr>
        <w:t>a warunków ich świadczenia, np. podczas przebywania podopiecznego w szpitalu, sanatorium, wyjazdu z miejsca zamieszkania, rezygnacji, wygaśnięcia decyzji administracyjnej. Organizator niezwłocznie informuje GOPS o wszelkich zmianach.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Jakość świadczonyc</w:t>
      </w:r>
      <w:r>
        <w:rPr>
          <w:color w:val="000000"/>
          <w:u w:color="000000"/>
        </w:rPr>
        <w:t>h usług może być kontrolowana przez pracowników Gminnego Ośrodka Pomocy Społecznej w Wiśniowej.</w:t>
      </w:r>
    </w:p>
    <w:p w:rsidR="00A77B3E" w:rsidRDefault="00CD4434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Składanie przez podmiot uprawniony w GOPS, po upływie każdego miesiąca, zestawienia faktycznie wykonanych usług u poszczególnych osób.</w:t>
      </w:r>
    </w:p>
    <w:p w:rsidR="00A77B3E" w:rsidRDefault="00CD44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Oferty należy składać</w:t>
      </w:r>
      <w:r>
        <w:rPr>
          <w:color w:val="000000"/>
          <w:u w:color="000000"/>
        </w:rPr>
        <w:t xml:space="preserve"> na formularzu, którego wzór został określony w załączniku Nr 1 do rozporządzenia Ministra Rodziny, Pracy i Polityki Społecznej z dnia 17 sierpnia 2016r w sprawie wzorów ofert i ramowych wzorów umów dotyczących realizacji zadań publicznych oraz wzorów spra</w:t>
      </w:r>
      <w:r>
        <w:rPr>
          <w:color w:val="000000"/>
          <w:u w:color="000000"/>
        </w:rPr>
        <w:t>wozdań z wykonania tych zadań ( Dz. U. z 2016r., poz. 1300). Wzór oferty jest dostępny na stronie internetowej Gminy Wiśniowa oraz w Gminnym Ośrodku Pomocy Społecznej w Wiśniowej w godzinach od 7:00 do 15:00.</w:t>
      </w:r>
    </w:p>
    <w:p w:rsidR="00A77B3E" w:rsidRDefault="00CD443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Osoba uprawniona do udzielania informacji związ</w:t>
      </w:r>
      <w:r>
        <w:rPr>
          <w:b/>
          <w:color w:val="000000"/>
          <w:u w:color="000000"/>
        </w:rPr>
        <w:t>anych z konkursem:</w:t>
      </w:r>
    </w:p>
    <w:p w:rsidR="00A77B3E" w:rsidRDefault="00CD4434">
      <w:pPr>
        <w:spacing w:before="120" w:after="120"/>
        <w:ind w:left="283" w:firstLine="227"/>
        <w:rPr>
          <w:rStyle w:val="Hipercze"/>
          <w:color w:val="000000"/>
          <w:u w:val="none"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i/>
          <w:color w:val="000000"/>
          <w:u w:color="000000"/>
        </w:rPr>
        <w:t>Dyrektor Gminnego Ośrodka Pomocy Społecznej w Wiśniowej 38-124 Wiśniowa 136/1 – Pani Zofia Wójcik tel. (17) 2775049 lub kom. 727791701, e-mail:  </w:t>
      </w:r>
      <w:r>
        <w:rPr>
          <w:i/>
          <w:color w:val="000000"/>
          <w:u w:color="000000"/>
        </w:rPr>
        <w:t> </w:t>
      </w:r>
      <w:hyperlink r:id="rId8" w:history="1">
        <w:r>
          <w:rPr>
            <w:rStyle w:val="Hipercze"/>
            <w:color w:val="000000"/>
            <w:u w:val="none" w:color="000000"/>
          </w:rPr>
          <w:t>gops@wisniowa.pl</w:t>
        </w:r>
      </w:hyperlink>
      <w:r>
        <w:rPr>
          <w:color w:val="000000"/>
        </w:rPr>
        <w:t> </w:t>
      </w:r>
    </w:p>
    <w:p w:rsidR="00A77B3E" w:rsidRDefault="00CD4434">
      <w:pPr>
        <w:keepNext/>
        <w:spacing w:before="120" w:after="12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2 do zarządzenia Nr 2/2018</w:t>
      </w:r>
      <w:r>
        <w:rPr>
          <w:rStyle w:val="Hipercze"/>
          <w:color w:val="000000"/>
          <w:u w:val="none" w:color="000000"/>
        </w:rPr>
        <w:br/>
        <w:t>Wójta Gminy Wiśniowa</w:t>
      </w:r>
      <w:r>
        <w:rPr>
          <w:rStyle w:val="Hipercze"/>
          <w:color w:val="000000"/>
          <w:u w:val="none" w:color="000000"/>
        </w:rPr>
        <w:br/>
        <w:t>z dnia 21 listopada 2018 r.</w:t>
      </w:r>
    </w:p>
    <w:p w:rsidR="00A77B3E" w:rsidRDefault="00CD4434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i/>
          <w:color w:val="000000"/>
          <w:u w:val="none" w:color="000000"/>
        </w:rPr>
        <w:t>REGULAMIN</w:t>
      </w:r>
      <w:r>
        <w:rPr>
          <w:rStyle w:val="Hipercze"/>
          <w:b/>
          <w:i/>
          <w:color w:val="000000"/>
          <w:u w:val="none" w:color="000000"/>
        </w:rPr>
        <w:br/>
        <w:t>OTWARTEGO KONKURSU OFERT NA REALIZACJĘ ZADANIA</w:t>
      </w:r>
      <w:r>
        <w:rPr>
          <w:rStyle w:val="Hipercze"/>
          <w:b/>
          <w:i/>
          <w:color w:val="000000"/>
          <w:u w:val="none" w:color="000000"/>
        </w:rPr>
        <w:br/>
        <w:t>PUBLICZNEGO W ZAKRESIE POMOCY SPOŁECZNEJ, W TYM P</w:t>
      </w:r>
      <w:r>
        <w:rPr>
          <w:rStyle w:val="Hipercze"/>
          <w:b/>
          <w:i/>
          <w:color w:val="000000"/>
          <w:u w:val="none" w:color="000000"/>
        </w:rPr>
        <w:t>OMOCY RODZINOM I OSOBOM W TRUDNEJ SYTUACJI ŻYCIOWEJ ORAZ WYRÓWNYWANIA SZANS TYCH RODZIN I OSÓB W 2019 ROKU</w:t>
      </w:r>
    </w:p>
    <w:p w:rsidR="00A77B3E" w:rsidRDefault="00CD4434">
      <w:pPr>
        <w:keepNext/>
        <w:jc w:val="center"/>
        <w:rPr>
          <w:rStyle w:val="Hipercze"/>
          <w:color w:val="000000"/>
          <w:u w:val="none" w:color="000000"/>
        </w:rPr>
      </w:pPr>
      <w:r>
        <w:rPr>
          <w:b/>
        </w:rPr>
        <w:t>Rozdział 1.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i/>
          <w:color w:val="000000"/>
          <w:u w:val="none" w:color="000000"/>
        </w:rPr>
        <w:t>Postanowienia ogólne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1. </w:t>
      </w:r>
      <w:r>
        <w:t>1. </w:t>
      </w:r>
      <w:r>
        <w:rPr>
          <w:rStyle w:val="Hipercze"/>
          <w:i/>
          <w:color w:val="000000"/>
          <w:u w:val="none" w:color="000000"/>
        </w:rPr>
        <w:t>Realizacja zadania publicznego w sferze ochrony i promocji zdrowia oraz przeciwdziałania uzależnieniom i </w:t>
      </w:r>
      <w:r>
        <w:rPr>
          <w:rStyle w:val="Hipercze"/>
          <w:i/>
          <w:color w:val="000000"/>
          <w:u w:val="none" w:color="000000"/>
        </w:rPr>
        <w:t>patologiom społecznym na terenie Gminy Wiśniowa przez podmioty uprawnione odbywa się w drodze otwartego konkursu ofert na podstawie: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i/>
          <w:color w:val="000000"/>
          <w:u w:val="none" w:color="000000"/>
        </w:rPr>
        <w:t>ustawy z dnia 24 kwietnia 2003 r. o działalności pożytku publicznego i o wolontariacie ( j.t. Dz.U. z 2018r. poz.450 z p</w:t>
      </w:r>
      <w:r>
        <w:rPr>
          <w:rStyle w:val="Hipercze"/>
          <w:i/>
          <w:color w:val="000000"/>
          <w:u w:val="none" w:color="000000"/>
        </w:rPr>
        <w:t>óźn. zm.), zwanej dalej „ustawą”,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i/>
          <w:color w:val="000000"/>
          <w:u w:val="none" w:color="000000"/>
        </w:rPr>
        <w:t>niniejszego Regulaminu otwartego konkursu ofert na realizację zadań publicznych w sferze ochrony i promocji zdrowia oraz przeciwdziałania uzależnieniom i patologiom społecznym, zwanego dalej „Regulaminem”.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2. </w:t>
      </w:r>
      <w:r>
        <w:rPr>
          <w:rStyle w:val="Hipercze"/>
          <w:i/>
          <w:color w:val="000000"/>
          <w:u w:val="none" w:color="000000"/>
        </w:rPr>
        <w:t xml:space="preserve">Ilekroć </w:t>
      </w:r>
      <w:r>
        <w:rPr>
          <w:rStyle w:val="Hipercze"/>
          <w:i/>
          <w:color w:val="000000"/>
          <w:u w:val="none" w:color="000000"/>
        </w:rPr>
        <w:t>w Regulaminie jest mowa o: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i/>
          <w:color w:val="000000"/>
          <w:u w:val="none" w:color="000000"/>
        </w:rPr>
        <w:t>„Konkursie” – rozumie się przez to otwarty konkurs ofert na realizację zadania publicznego w sferze ochrony i promocji zdrowia oraz przeciwdziałania uzależnieniom i patologiom społecznym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i/>
          <w:color w:val="000000"/>
          <w:u w:val="none" w:color="000000"/>
        </w:rPr>
        <w:t>„Komisji” – rozumie się przez to kom</w:t>
      </w:r>
      <w:r>
        <w:rPr>
          <w:rStyle w:val="Hipercze"/>
          <w:i/>
          <w:color w:val="000000"/>
          <w:u w:val="none" w:color="000000"/>
        </w:rPr>
        <w:t>isję konkursową.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i/>
          <w:color w:val="000000"/>
          <w:u w:val="none" w:color="000000"/>
        </w:rPr>
        <w:t>„Podmiocie uprawnionym” – rozumie się przez to:</w:t>
      </w:r>
    </w:p>
    <w:p w:rsidR="00A77B3E" w:rsidRDefault="00CD4434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i/>
          <w:color w:val="000000"/>
          <w:u w:val="none" w:color="000000"/>
        </w:rPr>
        <w:t>organizacje pozarządowe prowadzące działalność pożytku publicznego, nie będące jednostkami sektora finansów publicznych w rozumieniu przepisów o finansach publicznych i niedziałające w </w:t>
      </w:r>
      <w:r>
        <w:rPr>
          <w:rStyle w:val="Hipercze"/>
          <w:i/>
          <w:color w:val="000000"/>
          <w:u w:val="none" w:color="000000"/>
        </w:rPr>
        <w:t>celu osiągnięcia zysku, osoby prawne lub jednostki organizacyjne nie posiadające osobowości prawnej, którym odrębna ustawa przyznaje zdolność prawną, w tym fundacje i stowarzyszenia, z zastrzeżeniem art. 3 ust. 4 ustawy o działalności pożytku publicznego i</w:t>
      </w:r>
      <w:r>
        <w:rPr>
          <w:rStyle w:val="Hipercze"/>
          <w:i/>
          <w:color w:val="000000"/>
          <w:u w:val="none" w:color="000000"/>
        </w:rPr>
        <w:t> o wolontariacie,</w:t>
      </w:r>
    </w:p>
    <w:p w:rsidR="00A77B3E" w:rsidRDefault="00CD4434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i/>
          <w:color w:val="000000"/>
          <w:u w:val="none" w:color="000000"/>
        </w:rPr>
        <w:t>inne podmioty prowadzące działalność pożytku publicznego:</w:t>
      </w:r>
    </w:p>
    <w:p w:rsidR="00A77B3E" w:rsidRDefault="00CD4434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i/>
          <w:color w:val="000000"/>
          <w:u w:val="none" w:color="000000"/>
        </w:rPr>
        <w:t>osoby prawne i jednostki organizacyjne działające na podstawie przepisów o stosunku Państwa do Kościoła Katolickiego w Rzeczypospolitej Polskiej, o stosunku Państwa do innych</w:t>
      </w:r>
      <w:r>
        <w:rPr>
          <w:rStyle w:val="Hipercze"/>
          <w:i/>
          <w:color w:val="000000"/>
          <w:u w:val="none" w:color="000000"/>
        </w:rPr>
        <w:t xml:space="preserve"> kościołów i związków wyznaniowych oraz o gwarancjach wolności sumienia i wyznania, jeżeli ich cele statutowe obejmują prowadzenie działalności pożytku publicznego;</w:t>
      </w:r>
    </w:p>
    <w:p w:rsidR="00A77B3E" w:rsidRDefault="00CD4434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i/>
          <w:color w:val="000000"/>
          <w:u w:val="none" w:color="000000"/>
        </w:rPr>
        <w:t>stowarzyszenia jednostek samorządu terytorialnego;</w:t>
      </w:r>
    </w:p>
    <w:p w:rsidR="00A77B3E" w:rsidRDefault="00CD4434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c) </w:t>
      </w:r>
      <w:r>
        <w:rPr>
          <w:rStyle w:val="Hipercze"/>
          <w:i/>
          <w:color w:val="000000"/>
          <w:u w:val="none" w:color="000000"/>
        </w:rPr>
        <w:t>spółdzielnie socjalne;</w:t>
      </w:r>
    </w:p>
    <w:p w:rsidR="00A77B3E" w:rsidRDefault="00CD4434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d) </w:t>
      </w:r>
      <w:r>
        <w:rPr>
          <w:rStyle w:val="Hipercze"/>
          <w:i/>
          <w:color w:val="000000"/>
          <w:u w:val="none" w:color="000000"/>
        </w:rPr>
        <w:t>spółki a</w:t>
      </w:r>
      <w:r>
        <w:rPr>
          <w:rStyle w:val="Hipercze"/>
          <w:i/>
          <w:color w:val="000000"/>
          <w:u w:val="none" w:color="000000"/>
        </w:rPr>
        <w:t>kcyjne i spółki z ograniczoną odpowiedzialnością oraz kluby sportowe będące spółkami działającymi na podstawie przepisów ustawy z dnia 25 czerwca 2010 r. o sporcie ( j. t. Dz. U. z 2018 r. poz. 1263 z poźn. zm.), które nie działają w celu osiągnięcia zysku</w:t>
      </w:r>
      <w:r>
        <w:rPr>
          <w:rStyle w:val="Hipercze"/>
          <w:i/>
          <w:color w:val="000000"/>
          <w:u w:val="none" w:color="000000"/>
        </w:rPr>
        <w:t xml:space="preserve"> oraz przeznaczają całość dochodu na realizację celów statutowych oraz nie przeznaczają zysku do podziału między swoich udziałowców, akcjonariuszy i pracowników, które:</w:t>
      </w:r>
    </w:p>
    <w:p w:rsidR="00A77B3E" w:rsidRDefault="00CD4434">
      <w:pPr>
        <w:keepLines/>
        <w:spacing w:before="120" w:after="120"/>
        <w:ind w:left="794" w:hanging="113"/>
        <w:rPr>
          <w:rStyle w:val="Hipercze"/>
          <w:color w:val="000000"/>
          <w:u w:val="none" w:color="000000"/>
        </w:rPr>
      </w:pPr>
      <w:r>
        <w:t>- </w:t>
      </w:r>
      <w:r>
        <w:rPr>
          <w:rStyle w:val="Hipercze"/>
          <w:i/>
          <w:color w:val="000000"/>
          <w:u w:val="none" w:color="000000"/>
        </w:rPr>
        <w:t xml:space="preserve">nie działają w celu osiągnięcia zysku oraz przeznaczają całość dochodu na realizację </w:t>
      </w:r>
      <w:r>
        <w:rPr>
          <w:rStyle w:val="Hipercze"/>
          <w:i/>
          <w:color w:val="000000"/>
          <w:u w:val="none" w:color="000000"/>
        </w:rPr>
        <w:t>celów statutowych oraz nie przeznaczają zysku do podziału pomiędzy swoich członków, udziałowców, akcjonariuszy i pracowników.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i/>
          <w:color w:val="000000"/>
          <w:u w:val="none" w:color="000000"/>
        </w:rPr>
        <w:t>„Organie zlecającym” - rozumie się przez to Wójta Gminy Wiśniowa, upoważnionego do powoływania i odwoływania Komisji oraz udzie</w:t>
      </w:r>
      <w:r>
        <w:rPr>
          <w:rStyle w:val="Hipercze"/>
          <w:i/>
          <w:color w:val="000000"/>
          <w:u w:val="none" w:color="000000"/>
        </w:rPr>
        <w:t>lającego dotacji na finansowanie lub dofinansowanie realizacji zleconego zadania w sferze ochrony i promocji zdrowia oraz przeciwdziałania uzależnieniom i patologiom społecznym.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lastRenderedPageBreak/>
        <w:t>5. </w:t>
      </w:r>
      <w:r>
        <w:rPr>
          <w:rStyle w:val="Hipercze"/>
          <w:i/>
          <w:color w:val="000000"/>
          <w:u w:val="none" w:color="000000"/>
        </w:rPr>
        <w:t xml:space="preserve">„Postępowaniu” – rozumie się przez to określone w Regulaminie postępowanie </w:t>
      </w:r>
      <w:r>
        <w:rPr>
          <w:rStyle w:val="Hipercze"/>
          <w:i/>
          <w:color w:val="000000"/>
          <w:u w:val="none" w:color="000000"/>
        </w:rPr>
        <w:t>w sprawie zlecenia realizacji zadania w sferze ochrony i promocji zdrowia oraz przeciwdziałania uzależnieniom i patologiom społecznym.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6. </w:t>
      </w:r>
      <w:r>
        <w:rPr>
          <w:rStyle w:val="Hipercze"/>
          <w:i/>
          <w:color w:val="000000"/>
          <w:u w:val="none" w:color="000000"/>
        </w:rPr>
        <w:t>„Oferencie” – rozumie się przez to podmiot uprawniony, ubiegający się o zawarcie umowy, który złożył ofertę w postępow</w:t>
      </w:r>
      <w:r>
        <w:rPr>
          <w:rStyle w:val="Hipercze"/>
          <w:i/>
          <w:color w:val="000000"/>
          <w:u w:val="none" w:color="000000"/>
        </w:rPr>
        <w:t>aniu w sprawie zlecenia realizacji zadania w sferze ochrony i promocji zdrowia oraz przeciwdziałania uzależnieniom i patologiom społecznym.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7. </w:t>
      </w:r>
      <w:r>
        <w:rPr>
          <w:rStyle w:val="Hipercze"/>
          <w:i/>
          <w:color w:val="000000"/>
          <w:u w:val="none" w:color="000000"/>
        </w:rPr>
        <w:t>„Umowie” – rozumie się przez to umowę na realizację zadania w sferze ochrony i promocji zdrowia oraz przeciwdział</w:t>
      </w:r>
      <w:r>
        <w:rPr>
          <w:rStyle w:val="Hipercze"/>
          <w:i/>
          <w:color w:val="000000"/>
          <w:u w:val="none" w:color="000000"/>
        </w:rPr>
        <w:t>ania uzależnieniom i patologiom społecznym.</w:t>
      </w:r>
    </w:p>
    <w:p w:rsidR="00A77B3E" w:rsidRDefault="00CD4434">
      <w:pPr>
        <w:keepNext/>
        <w:keepLines/>
        <w:jc w:val="center"/>
        <w:rPr>
          <w:rStyle w:val="Hipercze"/>
          <w:color w:val="000000"/>
          <w:u w:val="none" w:color="000000"/>
        </w:rPr>
      </w:pPr>
      <w:r>
        <w:rPr>
          <w:b/>
        </w:rPr>
        <w:t>Rozdział 2.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i/>
          <w:color w:val="000000"/>
          <w:u w:val="none" w:color="000000"/>
        </w:rPr>
        <w:t>Rozpatrywanie ofert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3. </w:t>
      </w:r>
      <w:r>
        <w:rPr>
          <w:rStyle w:val="Hipercze"/>
          <w:b/>
          <w:i/>
          <w:color w:val="000000"/>
          <w:u w:val="none" w:color="000000"/>
        </w:rPr>
        <w:t>Złożone oferty rozpatrywane są pod względem formalnym i merytorycznym.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4. </w:t>
      </w:r>
      <w:r>
        <w:rPr>
          <w:rStyle w:val="Hipercze"/>
          <w:b/>
          <w:i/>
          <w:color w:val="000000"/>
          <w:u w:val="none" w:color="000000"/>
        </w:rPr>
        <w:t>Ocena złożonych ofert</w:t>
      </w:r>
    </w:p>
    <w:p w:rsidR="00A77B3E" w:rsidRDefault="00CD443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Oferent zobowiązany jest spełnić następujące wymogi formalne: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i/>
          <w:color w:val="000000"/>
          <w:u w:val="none" w:color="000000"/>
        </w:rPr>
        <w:t xml:space="preserve">Oferta na </w:t>
      </w:r>
      <w:r>
        <w:rPr>
          <w:rStyle w:val="Hipercze"/>
          <w:i/>
          <w:color w:val="000000"/>
          <w:u w:val="none" w:color="000000"/>
        </w:rPr>
        <w:t>realizację zadania w zakresie pomocy społecznej, w tym pomocy rodzinom i osobom w trudnej sytuacji życiowej oraz wyrównywania szans tych rodzin i osób w 2019 roku, dla organizacji pozarządowych przez podmioty uprawnione winna być złożona w </w:t>
      </w:r>
      <w:r>
        <w:rPr>
          <w:rStyle w:val="Hipercze"/>
          <w:b/>
          <w:i/>
          <w:color w:val="000000"/>
          <w:u w:val="none" w:color="000000"/>
        </w:rPr>
        <w:t>terminie do dnia</w:t>
      </w:r>
      <w:r>
        <w:rPr>
          <w:rStyle w:val="Hipercze"/>
          <w:b/>
          <w:i/>
          <w:color w:val="000000"/>
          <w:u w:val="none" w:color="000000"/>
        </w:rPr>
        <w:t xml:space="preserve"> 19 grudnia 2018r. do godz. 9.00 </w:t>
      </w:r>
      <w:r>
        <w:rPr>
          <w:rStyle w:val="Hipercze"/>
          <w:i/>
          <w:color w:val="000000"/>
          <w:u w:val="none" w:color="000000"/>
        </w:rPr>
        <w:t>(decyduje data wpływu do Urzędu Gminy Wiśniowa).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i/>
          <w:color w:val="000000"/>
          <w:u w:val="none" w:color="000000"/>
        </w:rPr>
        <w:t>Ofertę należy złożyć na Sekretariacie Urzędu Gminy Wiśniowa, I piętro, w godzinach : poniedziałek – od 9.00 do 17.00 , wtorek – piątek  od 7.00 do 15.00.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i/>
          <w:color w:val="000000"/>
          <w:u w:val="none" w:color="000000"/>
        </w:rPr>
        <w:t xml:space="preserve">Ofertę należy </w:t>
      </w:r>
      <w:r>
        <w:rPr>
          <w:rStyle w:val="Hipercze"/>
          <w:i/>
          <w:color w:val="000000"/>
          <w:u w:val="none" w:color="000000"/>
        </w:rPr>
        <w:t>złożyć na formularzu ofert, określonym w rozporządzeniu Ministra Rodziny, Pracy i Polityki Społecznej z dnia 17 sierpnia 2016r w sprawie wzorów ofert i ramowych wzorów umów dotyczacych realizacji zadań publicznych oraz wzorów sprawozdań z wykonania tych za</w:t>
      </w:r>
      <w:r>
        <w:rPr>
          <w:rStyle w:val="Hipercze"/>
          <w:i/>
          <w:color w:val="000000"/>
          <w:u w:val="none" w:color="000000"/>
        </w:rPr>
        <w:t>dań ( Dz. U. z 2016r., poz. 1300)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i/>
          <w:color w:val="000000"/>
          <w:u w:val="none" w:color="000000"/>
        </w:rPr>
        <w:t xml:space="preserve">W formularzu oferty o dotację stosownie do art. 14 ustawy o działalności pożytku publicznego i o wolontariacie </w:t>
      </w:r>
      <w:r>
        <w:rPr>
          <w:rStyle w:val="Hipercze"/>
          <w:b/>
          <w:i/>
          <w:color w:val="000000"/>
          <w:u w:val="none" w:color="000000"/>
        </w:rPr>
        <w:t xml:space="preserve">należy zamieścić następujące informacje </w:t>
      </w:r>
      <w:r>
        <w:rPr>
          <w:rStyle w:val="Hipercze"/>
          <w:i/>
          <w:color w:val="000000"/>
          <w:u w:val="none" w:color="000000"/>
        </w:rPr>
        <w:t>: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i/>
          <w:color w:val="000000"/>
          <w:u w:val="none" w:color="000000"/>
        </w:rPr>
        <w:t>szczegółowy zakres rzeczowy zadania publicznego proponowanego d</w:t>
      </w:r>
      <w:r>
        <w:rPr>
          <w:rStyle w:val="Hipercze"/>
          <w:i/>
          <w:color w:val="000000"/>
          <w:u w:val="none" w:color="000000"/>
        </w:rPr>
        <w:t>o realizacji,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i/>
          <w:color w:val="000000"/>
          <w:u w:val="none" w:color="000000"/>
        </w:rPr>
        <w:t>termin i miejsce realizacji zadania publicznego,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c) </w:t>
      </w:r>
      <w:r>
        <w:rPr>
          <w:rStyle w:val="Hipercze"/>
          <w:i/>
          <w:color w:val="000000"/>
          <w:u w:val="none" w:color="000000"/>
        </w:rPr>
        <w:t>kalkulację przewidywanych kosztów realizacji zadania publicznego,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d) </w:t>
      </w:r>
      <w:r>
        <w:rPr>
          <w:rStyle w:val="Hipercze"/>
          <w:i/>
          <w:color w:val="000000"/>
          <w:u w:val="none" w:color="000000"/>
        </w:rPr>
        <w:t>informację o wcześniejszej działalności podmiotu składającego ofertę w zakresie, którego dotyczy zadanie,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e) </w:t>
      </w:r>
      <w:r>
        <w:rPr>
          <w:rStyle w:val="Hipercze"/>
          <w:i/>
          <w:color w:val="000000"/>
          <w:u w:val="none" w:color="000000"/>
        </w:rPr>
        <w:t>informacj</w:t>
      </w:r>
      <w:r>
        <w:rPr>
          <w:rStyle w:val="Hipercze"/>
          <w:i/>
          <w:color w:val="000000"/>
          <w:u w:val="none" w:color="000000"/>
        </w:rPr>
        <w:t>ę o posiadanych zasobach rzeczowych i kadrowych zapewniających wykonanie zadania, w tym wysokości środków finansowych uzyskanych na realizację danego zadania z innych źródeł,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f) </w:t>
      </w:r>
      <w:r>
        <w:rPr>
          <w:rStyle w:val="Hipercze"/>
          <w:i/>
          <w:color w:val="000000"/>
          <w:u w:val="none" w:color="000000"/>
        </w:rPr>
        <w:t>deklarację o zamiarze odpłatnego lub nieodpłatnego wykonania zadania.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5. </w:t>
      </w:r>
      <w:r>
        <w:rPr>
          <w:rStyle w:val="Hipercze"/>
          <w:i/>
          <w:color w:val="000000"/>
          <w:u w:val="none" w:color="000000"/>
        </w:rPr>
        <w:t>Do of</w:t>
      </w:r>
      <w:r>
        <w:rPr>
          <w:rStyle w:val="Hipercze"/>
          <w:i/>
          <w:color w:val="000000"/>
          <w:u w:val="none" w:color="000000"/>
        </w:rPr>
        <w:t>erty należy dołączyć następujące dokumenty: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b/>
          <w:i/>
          <w:color w:val="000000"/>
          <w:u w:val="none" w:color="000000"/>
        </w:rPr>
        <w:t xml:space="preserve">aktualny odpis </w:t>
      </w:r>
      <w:r>
        <w:rPr>
          <w:rStyle w:val="Hipercze"/>
          <w:i/>
          <w:color w:val="000000"/>
          <w:u w:val="none" w:color="000000"/>
        </w:rPr>
        <w:t>potwierdzający wpis do właściwej ewidencji lub rejestru dotyczącego statusu prawnego uprawnionego podmiotu i prowadzonej przez niego działalności (ważny do 3 miesięcy od daty wystawienia);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b/>
          <w:i/>
          <w:color w:val="000000"/>
          <w:u w:val="none" w:color="000000"/>
        </w:rPr>
        <w:t xml:space="preserve">w przypadku wniosku składanego przez oddział terenowy </w:t>
      </w:r>
      <w:r>
        <w:rPr>
          <w:rStyle w:val="Hipercze"/>
          <w:i/>
          <w:color w:val="000000"/>
          <w:u w:val="none" w:color="000000"/>
        </w:rPr>
        <w:t>nie posiadający osobowości prawnej – aktualne pełnomocnictwo zarządu głównego (lub innego organu wykonawczego) do składania oferty o dotację na realizację zadania, podpisywania umów w tym zakresie, dysp</w:t>
      </w:r>
      <w:r>
        <w:rPr>
          <w:rStyle w:val="Hipercze"/>
          <w:i/>
          <w:color w:val="000000"/>
          <w:u w:val="none" w:color="000000"/>
        </w:rPr>
        <w:t>onowania uzyskanymi funduszami i dokonywania rozliczeń z tych funduszy;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c) </w:t>
      </w:r>
      <w:r>
        <w:rPr>
          <w:rStyle w:val="Hipercze"/>
          <w:b/>
          <w:i/>
          <w:color w:val="000000"/>
          <w:u w:val="none" w:color="000000"/>
        </w:rPr>
        <w:t xml:space="preserve">sprawozdanie finansowe i merytoryczne </w:t>
      </w:r>
      <w:r>
        <w:rPr>
          <w:rStyle w:val="Hipercze"/>
          <w:i/>
          <w:color w:val="000000"/>
          <w:u w:val="none" w:color="000000"/>
        </w:rPr>
        <w:t>z działalności podmiotu uprawnionego za ubiegły rok lub - w przypadku dotychczasowej krótszej działalności – za okres tej działalności;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d) </w:t>
      </w:r>
      <w:r>
        <w:rPr>
          <w:rStyle w:val="Hipercze"/>
          <w:b/>
          <w:i/>
          <w:color w:val="000000"/>
          <w:u w:val="none" w:color="000000"/>
        </w:rPr>
        <w:t xml:space="preserve">załączenie potwierdzonego przez organ </w:t>
      </w:r>
      <w:r>
        <w:rPr>
          <w:rStyle w:val="Hipercze"/>
          <w:i/>
          <w:color w:val="000000"/>
          <w:u w:val="none" w:color="000000"/>
        </w:rPr>
        <w:t>prowadzący statutu podmiotu uprawnionego albo innego dokumentu (o ile przepisy dotyczące funkcjonowania podmiotu nie przewidują obowiązku posiadania statutu), który określa cel i zadania podmiotu;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e) </w:t>
      </w:r>
      <w:r>
        <w:rPr>
          <w:rStyle w:val="Hipercze"/>
          <w:b/>
          <w:i/>
          <w:color w:val="000000"/>
          <w:u w:val="none" w:color="000000"/>
        </w:rPr>
        <w:t>w przypadku załącz</w:t>
      </w:r>
      <w:r>
        <w:rPr>
          <w:rStyle w:val="Hipercze"/>
          <w:b/>
          <w:i/>
          <w:color w:val="000000"/>
          <w:u w:val="none" w:color="000000"/>
        </w:rPr>
        <w:t xml:space="preserve">ania do oferty kserokopii jakiegokolwiek dokumentu, </w:t>
      </w:r>
      <w:r>
        <w:rPr>
          <w:rStyle w:val="Hipercze"/>
          <w:i/>
          <w:color w:val="000000"/>
          <w:u w:val="none" w:color="000000"/>
        </w:rPr>
        <w:t>kopia ta winna być poświadczona za zgodność z oryginałem przez organ wydający dokument lub przez osoby upoważnione do reprezentowania podmiotu.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lastRenderedPageBreak/>
        <w:t>6. </w:t>
      </w:r>
      <w:r>
        <w:rPr>
          <w:rStyle w:val="Hipercze"/>
          <w:i/>
          <w:color w:val="000000"/>
          <w:u w:val="none" w:color="000000"/>
        </w:rPr>
        <w:t>Oferty złożone w otwartych konkursach ofert podlegają pro</w:t>
      </w:r>
      <w:r>
        <w:rPr>
          <w:rStyle w:val="Hipercze"/>
          <w:i/>
          <w:color w:val="000000"/>
          <w:u w:val="none" w:color="000000"/>
        </w:rPr>
        <w:t>cedurze uzupełniania drobnych braków formalnych: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i/>
          <w:color w:val="000000"/>
          <w:u w:val="none" w:color="000000"/>
        </w:rPr>
        <w:t>uzupełnienia brakujących podpisów pod wnioskiem, w przypadku niezgodności podpisów ze sposobem reprezentacji określonym w statucie,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i/>
          <w:color w:val="000000"/>
          <w:u w:val="none" w:color="000000"/>
        </w:rPr>
        <w:t>braku właściwych podpisów pod załącznikami,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c) </w:t>
      </w:r>
      <w:r>
        <w:rPr>
          <w:rStyle w:val="Hipercze"/>
          <w:i/>
          <w:color w:val="000000"/>
          <w:u w:val="none" w:color="000000"/>
        </w:rPr>
        <w:t>poświadczenia załączon</w:t>
      </w:r>
      <w:r>
        <w:rPr>
          <w:rStyle w:val="Hipercze"/>
          <w:i/>
          <w:color w:val="000000"/>
          <w:u w:val="none" w:color="000000"/>
        </w:rPr>
        <w:t>ych kopii dokumentów za zgodność z oryginałem,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d) </w:t>
      </w:r>
      <w:r>
        <w:rPr>
          <w:rStyle w:val="Hipercze"/>
          <w:i/>
          <w:color w:val="000000"/>
          <w:u w:val="none" w:color="000000"/>
        </w:rPr>
        <w:t>uzupełnienia sprawozdania finansowego.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5. </w:t>
      </w:r>
      <w:r>
        <w:rPr>
          <w:rStyle w:val="Hipercze"/>
          <w:b/>
          <w:i/>
          <w:color w:val="000000"/>
          <w:u w:val="none" w:color="000000"/>
        </w:rPr>
        <w:t>Ocena formalna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i/>
          <w:color w:val="000000"/>
          <w:u w:val="none" w:color="000000"/>
        </w:rPr>
        <w:t>Ocena formalna polega na sprawdzeniu kompletności i prawidłowości oferty.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i/>
          <w:color w:val="000000"/>
          <w:u w:val="none" w:color="000000"/>
        </w:rPr>
        <w:t>Oferta jest uznana za kompletną i prawidłową, jeżeli:</w:t>
      </w:r>
    </w:p>
    <w:p w:rsidR="00A77B3E" w:rsidRDefault="00CD4434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i/>
          <w:color w:val="000000"/>
          <w:u w:val="none" w:color="000000"/>
        </w:rPr>
        <w:t xml:space="preserve">dołączone </w:t>
      </w:r>
      <w:r>
        <w:rPr>
          <w:rStyle w:val="Hipercze"/>
          <w:i/>
          <w:color w:val="000000"/>
          <w:u w:val="none" w:color="000000"/>
        </w:rPr>
        <w:t>zostały wszystkie wymagane załączniki:</w:t>
      </w:r>
    </w:p>
    <w:p w:rsidR="00A77B3E" w:rsidRDefault="00CD4434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i/>
          <w:color w:val="000000"/>
          <w:u w:val="none" w:color="000000"/>
        </w:rPr>
        <w:t>aktualny odpis z Krajowego Rejestru Sądowego, innego rejestru lub ewidencji wraz ze statutem,</w:t>
      </w:r>
    </w:p>
    <w:p w:rsidR="00A77B3E" w:rsidRDefault="00CD4434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i/>
          <w:color w:val="000000"/>
          <w:u w:val="none" w:color="000000"/>
        </w:rPr>
        <w:t>w przypadku wyboru innego sposobu reprezentacji podmiotów składających ofertę wspólną niż wynikający z krajowego Reje</w:t>
      </w:r>
      <w:r>
        <w:rPr>
          <w:rStyle w:val="Hipercze"/>
          <w:i/>
          <w:color w:val="000000"/>
          <w:u w:val="none" w:color="000000"/>
        </w:rPr>
        <w:t>stru Sądowego lub innego właściwego rejestru - dokument potwierdzający upoważnienie do działania w imieniu oferenta,</w:t>
      </w:r>
    </w:p>
    <w:p w:rsidR="00A77B3E" w:rsidRDefault="00CD4434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i/>
          <w:color w:val="000000"/>
          <w:u w:val="none" w:color="000000"/>
        </w:rPr>
        <w:t>załączniki spełniają wymogi ważności tzn. są podpisane przez osoby uprawnione,</w:t>
      </w:r>
    </w:p>
    <w:p w:rsidR="00A77B3E" w:rsidRDefault="00CD4434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3) </w:t>
      </w:r>
      <w:r>
        <w:rPr>
          <w:rStyle w:val="Hipercze"/>
          <w:i/>
          <w:color w:val="000000"/>
          <w:u w:val="none" w:color="000000"/>
        </w:rPr>
        <w:t>wypełnione zostały wszystkie pola oferty,</w:t>
      </w:r>
    </w:p>
    <w:p w:rsidR="00A77B3E" w:rsidRDefault="00CD4434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4) </w:t>
      </w:r>
      <w:r>
        <w:rPr>
          <w:rStyle w:val="Hipercze"/>
          <w:i/>
          <w:color w:val="000000"/>
          <w:u w:val="none" w:color="000000"/>
        </w:rPr>
        <w:t>złożona j</w:t>
      </w:r>
      <w:r>
        <w:rPr>
          <w:rStyle w:val="Hipercze"/>
          <w:i/>
          <w:color w:val="000000"/>
          <w:u w:val="none" w:color="000000"/>
        </w:rPr>
        <w:t>est na właściwym formularzu,</w:t>
      </w:r>
    </w:p>
    <w:p w:rsidR="00A77B3E" w:rsidRDefault="00CD4434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5) </w:t>
      </w:r>
      <w:r>
        <w:rPr>
          <w:rStyle w:val="Hipercze"/>
          <w:i/>
          <w:color w:val="000000"/>
          <w:u w:val="none" w:color="000000"/>
        </w:rPr>
        <w:t>złożona jest w wymaganym w regulaminie terminie,</w:t>
      </w:r>
    </w:p>
    <w:p w:rsidR="00A77B3E" w:rsidRDefault="00CD4434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6) </w:t>
      </w:r>
      <w:r>
        <w:rPr>
          <w:rStyle w:val="Hipercze"/>
          <w:i/>
          <w:color w:val="000000"/>
          <w:u w:val="none" w:color="000000"/>
        </w:rPr>
        <w:t>podmiot jest uprawniony do złożenia oferty,</w:t>
      </w:r>
    </w:p>
    <w:p w:rsidR="00A77B3E" w:rsidRDefault="00CD4434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7) </w:t>
      </w:r>
      <w:r>
        <w:rPr>
          <w:rStyle w:val="Hipercze"/>
          <w:i/>
          <w:color w:val="000000"/>
          <w:u w:val="none" w:color="000000"/>
        </w:rPr>
        <w:t>działalność statutowa podmiotu zgadza się z dziedziną zadania publicznego będącego przedmiotem konkursu.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i/>
          <w:color w:val="000000"/>
          <w:u w:val="none" w:color="000000"/>
        </w:rPr>
        <w:t xml:space="preserve">Konkurs odbywa </w:t>
      </w:r>
      <w:r>
        <w:rPr>
          <w:rStyle w:val="Hipercze"/>
          <w:i/>
          <w:color w:val="000000"/>
          <w:u w:val="none" w:color="000000"/>
        </w:rPr>
        <w:t>się dwuetapowo:</w:t>
      </w:r>
    </w:p>
    <w:p w:rsidR="00A77B3E" w:rsidRDefault="00CD443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b/>
          <w:i/>
          <w:color w:val="000000"/>
          <w:u w:val="none" w:color="000000"/>
        </w:rPr>
        <w:t xml:space="preserve">I etap- </w:t>
      </w:r>
      <w:r>
        <w:rPr>
          <w:rStyle w:val="Hipercze"/>
          <w:i/>
          <w:color w:val="000000"/>
          <w:u w:val="none" w:color="000000"/>
        </w:rPr>
        <w:t xml:space="preserve">wstępna ocena oferty po względem formalnym dokonywana jest przez Komisję powołaną, w przypadku stwierdzenia w/w braków formalnych wnioskodawca zostaje powiadomiony o tym fakcie telefonicznie i wciągu 3 dni od daty powiadomienia ma </w:t>
      </w:r>
      <w:r>
        <w:rPr>
          <w:rStyle w:val="Hipercze"/>
          <w:i/>
          <w:color w:val="000000"/>
          <w:u w:val="none" w:color="000000"/>
        </w:rPr>
        <w:t>prawo do uzupełnienia braków lub złożenia wyjaśnień.</w:t>
      </w:r>
    </w:p>
    <w:p w:rsidR="00A77B3E" w:rsidRDefault="00CD443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b/>
          <w:i/>
          <w:color w:val="000000"/>
          <w:u w:val="none" w:color="000000"/>
        </w:rPr>
        <w:t xml:space="preserve">II etap - </w:t>
      </w:r>
      <w:r>
        <w:rPr>
          <w:rStyle w:val="Hipercze"/>
          <w:i/>
          <w:color w:val="000000"/>
          <w:u w:val="none" w:color="000000"/>
        </w:rPr>
        <w:t>ostateczna ocena formalna oraz ocena merytoryczna zostaje dokonana przez komisję konkursową.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i/>
          <w:color w:val="000000"/>
          <w:u w:val="none" w:color="000000"/>
        </w:rPr>
        <w:t>Przy rozpatrywaniu ofert komisja konkursowa kieruje się w szczególności następującymi kryteriami: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i/>
          <w:color w:val="000000"/>
          <w:u w:val="none" w:color="000000"/>
        </w:rPr>
        <w:t>możliwościami realizacji zadania publicznego przez organizację pozarządową lub inny podmiot,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i/>
          <w:color w:val="000000"/>
          <w:u w:val="none" w:color="000000"/>
        </w:rPr>
        <w:t>kalkulacją kosztów realizacji zadania, w tym w odniesieniu do zakresu rzeczowego zadania,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c) </w:t>
      </w:r>
      <w:r>
        <w:rPr>
          <w:rStyle w:val="Hipercze"/>
          <w:i/>
          <w:color w:val="000000"/>
          <w:u w:val="none" w:color="000000"/>
        </w:rPr>
        <w:t>propozycją jakości wykonywania zadania i kwalifikacjami osób, p</w:t>
      </w:r>
      <w:r>
        <w:rPr>
          <w:rStyle w:val="Hipercze"/>
          <w:i/>
          <w:color w:val="000000"/>
          <w:u w:val="none" w:color="000000"/>
        </w:rPr>
        <w:t>rzy udziale, których będzie ono realizowane,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d) </w:t>
      </w:r>
      <w:r>
        <w:rPr>
          <w:rStyle w:val="Hipercze"/>
          <w:i/>
          <w:color w:val="000000"/>
          <w:u w:val="none" w:color="000000"/>
        </w:rPr>
        <w:t>zaangażowaniem finansowych środków własnych oferenta oraz możliwością pozyskania środków finansowych z innych źródeł na realizację tego zadania,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e) </w:t>
      </w:r>
      <w:r>
        <w:rPr>
          <w:rStyle w:val="Hipercze"/>
          <w:i/>
          <w:color w:val="000000"/>
          <w:u w:val="none" w:color="000000"/>
        </w:rPr>
        <w:t>wkładem rzeczowym i osobowym, w tym świadczeniami wolontariu</w:t>
      </w:r>
      <w:r>
        <w:rPr>
          <w:rStyle w:val="Hipercze"/>
          <w:i/>
          <w:color w:val="000000"/>
          <w:u w:val="none" w:color="000000"/>
        </w:rPr>
        <w:t>szy i pracą społeczną członków, otrzymanych dotacji,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f) </w:t>
      </w:r>
      <w:r>
        <w:rPr>
          <w:rStyle w:val="Hipercze"/>
          <w:i/>
          <w:color w:val="000000"/>
          <w:u w:val="none" w:color="000000"/>
        </w:rPr>
        <w:t>dotychczasową współpracą oferenta z samorządem a w szczególności rzetelnością i terminowością realizacji zleconych zadań publicznych oraz sposób rozliczenia otrzymanych dotacji,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5. </w:t>
      </w:r>
      <w:r>
        <w:rPr>
          <w:rStyle w:val="Hipercze"/>
          <w:i/>
          <w:color w:val="000000"/>
          <w:u w:val="none" w:color="000000"/>
        </w:rPr>
        <w:t>Konkurs ofert przep</w:t>
      </w:r>
      <w:r>
        <w:rPr>
          <w:rStyle w:val="Hipercze"/>
          <w:i/>
          <w:color w:val="000000"/>
          <w:u w:val="none" w:color="000000"/>
        </w:rPr>
        <w:t>rowadza się także w sytuacji, gdy została zgłoszona tylko jedna oferta.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6. </w:t>
      </w:r>
      <w:r>
        <w:rPr>
          <w:rStyle w:val="Hipercze"/>
          <w:i/>
          <w:color w:val="000000"/>
          <w:u w:val="none" w:color="000000"/>
        </w:rPr>
        <w:t>Informacje o rozstrzygnięciu konkursu wraz z wykazem ofert niespełniających wymogów formalnych jak również ofert, które nie otrzymały dotacji podawane są do publicznej wiadomości w </w:t>
      </w:r>
      <w:r>
        <w:rPr>
          <w:rStyle w:val="Hipercze"/>
          <w:i/>
          <w:color w:val="000000"/>
          <w:u w:val="none" w:color="000000"/>
        </w:rPr>
        <w:t>sposób określony w art. 15 ust. 2h-2j ustawy, a każdy z oferentów może żądać uzasadnienia wyboru lub odrzucenia oferty.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lastRenderedPageBreak/>
        <w:t>7. </w:t>
      </w:r>
      <w:r>
        <w:rPr>
          <w:rStyle w:val="Hipercze"/>
          <w:i/>
          <w:color w:val="000000"/>
          <w:u w:val="none" w:color="000000"/>
        </w:rPr>
        <w:t>Z oferentem, który wygrał konkurs, sporządzana jest pisemna umowa na powierzenie lub wsparcie realizacji zadania publicznego stosowni</w:t>
      </w:r>
      <w:r>
        <w:rPr>
          <w:rStyle w:val="Hipercze"/>
          <w:i/>
          <w:color w:val="000000"/>
          <w:u w:val="none" w:color="000000"/>
        </w:rPr>
        <w:t>e do wzoru zawartego w przepisach cytowanych w § 7 ust. 4.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8. </w:t>
      </w:r>
      <w:r>
        <w:rPr>
          <w:rStyle w:val="Hipercze"/>
          <w:i/>
          <w:color w:val="000000"/>
          <w:u w:val="none" w:color="000000"/>
        </w:rPr>
        <w:t>Każdy z oferentów może żądać uzasadnienia wyboru lub odrzucenia oferty.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9. </w:t>
      </w:r>
      <w:r>
        <w:rPr>
          <w:rStyle w:val="Hipercze"/>
          <w:i/>
          <w:color w:val="000000"/>
          <w:u w:val="none" w:color="000000"/>
        </w:rPr>
        <w:t>Umowa jest sporządzana na podstawie wzoru określonego w stosownych przepisach wynikających z ustawy o pożytku publiczny</w:t>
      </w:r>
      <w:r>
        <w:rPr>
          <w:rStyle w:val="Hipercze"/>
          <w:i/>
          <w:color w:val="000000"/>
          <w:u w:val="none" w:color="000000"/>
        </w:rPr>
        <w:t>m i o wolontariacie oraz ustawy o finansach publicznych.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10. </w:t>
      </w:r>
      <w:r>
        <w:rPr>
          <w:rStyle w:val="Hipercze"/>
          <w:i/>
          <w:color w:val="000000"/>
          <w:u w:val="none" w:color="000000"/>
        </w:rPr>
        <w:t xml:space="preserve">Oferty na realizację zadania będą rozpatrywane </w:t>
      </w:r>
      <w:r>
        <w:rPr>
          <w:rStyle w:val="Hipercze"/>
          <w:b/>
          <w:i/>
          <w:color w:val="000000"/>
          <w:u w:val="words" w:color="000000"/>
        </w:rPr>
        <w:t xml:space="preserve">w dniu 19.XII.2018r. o godzinie 9:30 </w:t>
      </w:r>
      <w:r>
        <w:rPr>
          <w:rStyle w:val="Hipercze"/>
          <w:i/>
          <w:color w:val="000000"/>
          <w:u w:val="none" w:color="000000"/>
        </w:rPr>
        <w:t>w Urzędzie Gminy Wiśniowa.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11. </w:t>
      </w:r>
      <w:r>
        <w:rPr>
          <w:rStyle w:val="Hipercze"/>
          <w:i/>
          <w:color w:val="000000"/>
          <w:u w:val="none" w:color="000000"/>
        </w:rPr>
        <w:t>Oferta wraz z załącznikami powinna być kompletna, podpisana przez osobę/y statut</w:t>
      </w:r>
      <w:r>
        <w:rPr>
          <w:rStyle w:val="Hipercze"/>
          <w:i/>
          <w:color w:val="000000"/>
          <w:u w:val="none" w:color="000000"/>
        </w:rPr>
        <w:t>owo upoważnioną przez instytucję do składania oświadczeń woli w jej imieniu oraz opatrzona pieczęcią firmową organizacji.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12. </w:t>
      </w:r>
      <w:r>
        <w:rPr>
          <w:rStyle w:val="Hipercze"/>
          <w:i/>
          <w:color w:val="000000"/>
          <w:u w:val="none" w:color="000000"/>
        </w:rPr>
        <w:t>Dokumenty przedłożone jako kserokopie należy poświadczyć za zgodność z oryginałem przez osobę do tego upoważnioną.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13. </w:t>
      </w:r>
      <w:r>
        <w:rPr>
          <w:rStyle w:val="Hipercze"/>
          <w:i/>
          <w:color w:val="000000"/>
          <w:u w:val="none" w:color="000000"/>
        </w:rPr>
        <w:t xml:space="preserve">Oferty </w:t>
      </w:r>
      <w:r>
        <w:rPr>
          <w:rStyle w:val="Hipercze"/>
          <w:i/>
          <w:color w:val="000000"/>
          <w:u w:val="none" w:color="000000"/>
        </w:rPr>
        <w:t>sporządzone wadliwie bądź niekompletne co do wymaganego zestawu dokumentów, nieprawidłowo wypełnione albo złożone po terminie nie będą rozpatrywane.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14. </w:t>
      </w:r>
      <w:r>
        <w:rPr>
          <w:rStyle w:val="Hipercze"/>
          <w:i/>
          <w:color w:val="000000"/>
          <w:u w:val="none" w:color="000000"/>
        </w:rPr>
        <w:t>Podmiot wnioskujący o przyznanie środków na realizację zadania winien przedstawić ofertę wykonania zada</w:t>
      </w:r>
      <w:r>
        <w:rPr>
          <w:rStyle w:val="Hipercze"/>
          <w:i/>
          <w:color w:val="000000"/>
          <w:u w:val="none" w:color="000000"/>
        </w:rPr>
        <w:t>nia zgodną z zasadami uczciwej konkurencji.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6. </w:t>
      </w:r>
      <w:r>
        <w:rPr>
          <w:rStyle w:val="Hipercze"/>
          <w:b/>
          <w:i/>
          <w:color w:val="000000"/>
          <w:u w:val="none" w:color="000000"/>
        </w:rPr>
        <w:t>Ocena merytoryczna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i/>
          <w:color w:val="000000"/>
          <w:u w:val="none" w:color="000000"/>
        </w:rPr>
        <w:t xml:space="preserve">Ocena merytoryczna ofert dokonywana jest przez członków Komisji poprzez przyznanie określonej liczby punktów na formularzu stanowiącym </w:t>
      </w:r>
      <w:r>
        <w:rPr>
          <w:rStyle w:val="Hipercze"/>
          <w:b/>
          <w:i/>
          <w:color w:val="000000"/>
          <w:u w:val="none" w:color="000000"/>
        </w:rPr>
        <w:t>załącznik nr 4 </w:t>
      </w:r>
      <w:r>
        <w:rPr>
          <w:rStyle w:val="Hipercze"/>
          <w:i/>
          <w:color w:val="000000"/>
          <w:u w:val="none" w:color="000000"/>
        </w:rPr>
        <w:t>do zarządzenia, biorąc pod uwagę na</w:t>
      </w:r>
      <w:r>
        <w:rPr>
          <w:rStyle w:val="Hipercze"/>
          <w:i/>
          <w:color w:val="000000"/>
          <w:u w:val="none" w:color="000000"/>
        </w:rPr>
        <w:t>stępujące kryteria:</w:t>
      </w:r>
    </w:p>
    <w:p w:rsidR="00A77B3E" w:rsidRDefault="00CD4434">
      <w:pPr>
        <w:keepLines/>
        <w:spacing w:before="120" w:after="120"/>
        <w:ind w:left="227" w:hanging="113"/>
        <w:rPr>
          <w:rStyle w:val="Hipercze"/>
          <w:color w:val="000000"/>
          <w:u w:val="none" w:color="000000"/>
        </w:rPr>
      </w:pPr>
      <w:r>
        <w:t>- </w:t>
      </w:r>
      <w:r>
        <w:rPr>
          <w:rStyle w:val="Hipercze"/>
          <w:i/>
          <w:color w:val="000000"/>
          <w:u w:val="none" w:color="000000"/>
        </w:rPr>
        <w:t>Szczegółowy zakres rzeczowy proponowany do realizacji zadania –  10 pkt</w:t>
      </w:r>
    </w:p>
    <w:p w:rsidR="00A77B3E" w:rsidRDefault="00CD4434">
      <w:pPr>
        <w:keepLines/>
        <w:spacing w:before="120" w:after="120"/>
        <w:ind w:left="227" w:hanging="113"/>
        <w:rPr>
          <w:rStyle w:val="Hipercze"/>
          <w:color w:val="000000"/>
          <w:u w:val="none" w:color="000000"/>
        </w:rPr>
      </w:pPr>
      <w:r>
        <w:t>- </w:t>
      </w:r>
      <w:r>
        <w:rPr>
          <w:rStyle w:val="Hipercze"/>
          <w:i/>
          <w:color w:val="000000"/>
          <w:u w:val="none" w:color="000000"/>
        </w:rPr>
        <w:t>Przewidywany koszt realizacji zadania (koszt jednej godziny usług) –  10 pkt</w:t>
      </w:r>
    </w:p>
    <w:p w:rsidR="00A77B3E" w:rsidRDefault="00CD4434">
      <w:pPr>
        <w:keepLines/>
        <w:spacing w:before="120" w:after="120"/>
        <w:ind w:left="227" w:hanging="113"/>
        <w:rPr>
          <w:rStyle w:val="Hipercze"/>
          <w:color w:val="000000"/>
          <w:u w:val="none" w:color="000000"/>
        </w:rPr>
      </w:pPr>
      <w:r>
        <w:t>- </w:t>
      </w:r>
      <w:r>
        <w:rPr>
          <w:rStyle w:val="Hipercze"/>
          <w:i/>
          <w:color w:val="000000"/>
          <w:u w:val="none" w:color="000000"/>
        </w:rPr>
        <w:t xml:space="preserve">Informacje o posiadanych zasobach rzeczowych i kadrowych zapewniających </w:t>
      </w:r>
      <w:r>
        <w:rPr>
          <w:rStyle w:val="Hipercze"/>
          <w:i/>
          <w:color w:val="000000"/>
          <w:u w:val="none" w:color="000000"/>
        </w:rPr>
        <w:t>realizację usług opiekuńczych dla osób samotnych, które z powodu wieku, choroby lub innych przyczyn wymagają pomocy innych osób, a są jej pozbawione (art. 50 ustawy z dnia 12 marca 2004 r. o pomocy społecznej ( j. t. Dz. U. z 2018r., poz. 1508 z późn. zm.)</w:t>
      </w:r>
      <w:r>
        <w:rPr>
          <w:rStyle w:val="Hipercze"/>
          <w:i/>
          <w:color w:val="000000"/>
          <w:u w:val="none" w:color="000000"/>
        </w:rPr>
        <w:t xml:space="preserve"> -   10 pkt</w:t>
      </w:r>
    </w:p>
    <w:p w:rsidR="00A77B3E" w:rsidRDefault="00CD4434">
      <w:pPr>
        <w:keepLines/>
        <w:spacing w:before="120" w:after="120"/>
        <w:ind w:left="227" w:hanging="113"/>
        <w:rPr>
          <w:rStyle w:val="Hipercze"/>
          <w:color w:val="000000"/>
          <w:u w:val="none" w:color="000000"/>
        </w:rPr>
      </w:pPr>
      <w:r>
        <w:t>- </w:t>
      </w:r>
      <w:r>
        <w:rPr>
          <w:rStyle w:val="Hipercze"/>
          <w:i/>
          <w:color w:val="000000"/>
          <w:u w:val="none" w:color="000000"/>
        </w:rPr>
        <w:t>Informację o wysokości środków finansowych własnych albo pozyskanych z innych źródeł na realizację  usług opiekuńczych -   10 pkt</w:t>
      </w:r>
    </w:p>
    <w:p w:rsidR="00A77B3E" w:rsidRDefault="00CD4434">
      <w:pPr>
        <w:keepLines/>
        <w:spacing w:before="120" w:after="120"/>
        <w:ind w:left="227" w:hanging="113"/>
        <w:rPr>
          <w:rStyle w:val="Hipercze"/>
          <w:color w:val="000000"/>
          <w:u w:val="none" w:color="000000"/>
        </w:rPr>
      </w:pPr>
      <w:r>
        <w:t>- </w:t>
      </w:r>
      <w:r>
        <w:rPr>
          <w:rStyle w:val="Hipercze"/>
          <w:i/>
          <w:color w:val="000000"/>
          <w:u w:val="none" w:color="000000"/>
        </w:rPr>
        <w:t>Informację o wcześniejszej prowadzonej działalności w zakresie świadczenia usług opiekuńczych -  10 pkt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i/>
          <w:color w:val="000000"/>
          <w:u w:val="none" w:color="000000"/>
        </w:rPr>
        <w:t>Oce</w:t>
      </w:r>
      <w:r>
        <w:rPr>
          <w:rStyle w:val="Hipercze"/>
          <w:i/>
          <w:color w:val="000000"/>
          <w:u w:val="none" w:color="000000"/>
        </w:rPr>
        <w:t xml:space="preserve">nę merytoryczną Komisja ustala przez sumę punktów przydzielonych danej ofercie przez członków Komisji. Formularz zestawienia ofert stanowi </w:t>
      </w:r>
      <w:r>
        <w:rPr>
          <w:rStyle w:val="Hipercze"/>
          <w:b/>
          <w:i/>
          <w:color w:val="000000"/>
          <w:u w:val="none" w:color="000000"/>
        </w:rPr>
        <w:t>załącznik nr 5 </w:t>
      </w:r>
      <w:r>
        <w:rPr>
          <w:rStyle w:val="Hipercze"/>
          <w:i/>
          <w:color w:val="000000"/>
          <w:u w:val="none" w:color="000000"/>
        </w:rPr>
        <w:t>do zarządzenia.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i/>
          <w:color w:val="000000"/>
          <w:u w:val="none" w:color="000000"/>
        </w:rPr>
        <w:t>W przypadku otrzymania dotacji w wysokości niższej niż wnioskowana, podmiot uprawni</w:t>
      </w:r>
      <w:r>
        <w:rPr>
          <w:rStyle w:val="Hipercze"/>
          <w:i/>
          <w:color w:val="000000"/>
          <w:u w:val="none" w:color="000000"/>
        </w:rPr>
        <w:t>ony zobowiązany jest do korekty kosztorysu zadania.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7. </w:t>
      </w:r>
      <w:r>
        <w:rPr>
          <w:rStyle w:val="Hipercze"/>
          <w:b/>
          <w:i/>
          <w:color w:val="000000"/>
          <w:u w:val="none" w:color="000000"/>
        </w:rPr>
        <w:t>Tryb powoływania i regulamin pracy komisji konkursowych.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i/>
          <w:color w:val="000000"/>
          <w:u w:val="none" w:color="000000"/>
        </w:rPr>
        <w:t>Komisje konkursowe powoływane są przez Wójta Gminy Wiśniowa w celu opiniowania złożonych ofert.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i/>
          <w:color w:val="000000"/>
          <w:u w:val="none" w:color="000000"/>
        </w:rPr>
        <w:t>Do każdego konkursu powoływana jest odrę</w:t>
      </w:r>
      <w:r>
        <w:rPr>
          <w:rStyle w:val="Hipercze"/>
          <w:i/>
          <w:color w:val="000000"/>
          <w:u w:val="none" w:color="000000"/>
        </w:rPr>
        <w:t>bna komisja.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i/>
          <w:color w:val="000000"/>
          <w:u w:val="none" w:color="000000"/>
        </w:rPr>
        <w:t>W skład komisji konkursowej wchodzą przedstawiciele wójta oraz osoby reprezentujące organizacje pozarządowe lub inne podmioty, z wyłączeniem osób reprezentujących organizacje oraz inne podmioty biorące udział w konkursie.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i/>
          <w:color w:val="000000"/>
          <w:u w:val="none" w:color="000000"/>
        </w:rPr>
        <w:t>W ocenie oferty</w:t>
      </w:r>
      <w:r>
        <w:rPr>
          <w:rStyle w:val="Hipercze"/>
          <w:i/>
          <w:color w:val="000000"/>
          <w:u w:val="none" w:color="000000"/>
        </w:rPr>
        <w:t xml:space="preserve"> złożonej w konkursie nie mogą uczestniczyć osoby powiązane z podmiotem składającym ofertę, co do których mogą istnieć zastrzeżenia odnośnie zachowania zasady bezstronności.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5. </w:t>
      </w:r>
      <w:r>
        <w:rPr>
          <w:rStyle w:val="Hipercze"/>
          <w:i/>
          <w:color w:val="000000"/>
          <w:u w:val="none" w:color="000000"/>
        </w:rPr>
        <w:t>Na pierwszym posiedzeniu komisji konkursowej wszyscy członkowie podpisują zobow</w:t>
      </w:r>
      <w:r>
        <w:rPr>
          <w:rStyle w:val="Hipercze"/>
          <w:i/>
          <w:color w:val="000000"/>
          <w:u w:val="none" w:color="000000"/>
        </w:rPr>
        <w:t>iązanie, że w przypadku zaistnienia powiązań, o których mowa w ust. 4, członek komisji konkursowej zgłasza ten fakt i zostaje wówczas wyłączony z oceny oferty podmiotu, z którym występuje powiązanie.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6. </w:t>
      </w:r>
      <w:r>
        <w:rPr>
          <w:rStyle w:val="Hipercze"/>
          <w:i/>
          <w:color w:val="000000"/>
          <w:u w:val="none" w:color="000000"/>
        </w:rPr>
        <w:t>W pracach komisji konkursowej mogą uczestniczyć także</w:t>
      </w:r>
      <w:r>
        <w:rPr>
          <w:rStyle w:val="Hipercze"/>
          <w:i/>
          <w:color w:val="000000"/>
          <w:u w:val="none" w:color="000000"/>
        </w:rPr>
        <w:t>, z głosem doradczym, osoby posiadające specjalistyczną wiedzę w dziedzinie obejmującej zakres zadań publicznych, których konkurs dotyczy.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7. </w:t>
      </w:r>
      <w:r>
        <w:rPr>
          <w:rStyle w:val="Hipercze"/>
          <w:i/>
          <w:color w:val="000000"/>
          <w:u w:val="none" w:color="000000"/>
        </w:rPr>
        <w:t>Zebranie komisji zwołuje przewodniczący z własnej inicjatywy.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lastRenderedPageBreak/>
        <w:t>8. </w:t>
      </w:r>
      <w:r>
        <w:rPr>
          <w:rStyle w:val="Hipercze"/>
          <w:i/>
          <w:color w:val="000000"/>
          <w:u w:val="none" w:color="000000"/>
        </w:rPr>
        <w:t>Komisja konkursowa przystępuje do rozstrzygnięcia</w:t>
      </w:r>
      <w:r>
        <w:rPr>
          <w:rStyle w:val="Hipercze"/>
          <w:i/>
          <w:color w:val="000000"/>
          <w:u w:val="none" w:color="000000"/>
        </w:rPr>
        <w:t xml:space="preserve"> otwartego konkursu ofert, dokonując następujących czynności: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i/>
          <w:color w:val="000000"/>
          <w:u w:val="none" w:color="000000"/>
        </w:rPr>
        <w:t>zapoznaje się z podmiotami, które złożyły oferty,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i/>
          <w:color w:val="000000"/>
          <w:u w:val="none" w:color="000000"/>
        </w:rPr>
        <w:t>wypełnia oświadczenia dopuszczające lub wyłączające z postępowania,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c) </w:t>
      </w:r>
      <w:r>
        <w:rPr>
          <w:rStyle w:val="Hipercze"/>
          <w:i/>
          <w:color w:val="000000"/>
          <w:u w:val="none" w:color="000000"/>
        </w:rPr>
        <w:t>stwierdza prawomocność posiedzenia komisji,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d) </w:t>
      </w:r>
      <w:r>
        <w:rPr>
          <w:rStyle w:val="Hipercze"/>
          <w:i/>
          <w:color w:val="000000"/>
          <w:u w:val="none" w:color="000000"/>
        </w:rPr>
        <w:t>sprawdza prawidłowoś</w:t>
      </w:r>
      <w:r>
        <w:rPr>
          <w:rStyle w:val="Hipercze"/>
          <w:i/>
          <w:color w:val="000000"/>
          <w:u w:val="none" w:color="000000"/>
        </w:rPr>
        <w:t>ć ogłoszenia konkursu,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e) </w:t>
      </w:r>
      <w:r>
        <w:rPr>
          <w:rStyle w:val="Hipercze"/>
          <w:i/>
          <w:color w:val="000000"/>
          <w:u w:val="none" w:color="000000"/>
        </w:rPr>
        <w:t>ocenia złożone oferty pod względem formalnym,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f) </w:t>
      </w:r>
      <w:r>
        <w:rPr>
          <w:rStyle w:val="Hipercze"/>
          <w:i/>
          <w:color w:val="000000"/>
          <w:u w:val="none" w:color="000000"/>
        </w:rPr>
        <w:t>po zapoznaniu się z merytoryczną treścią ofert, członkowie komisji konkursowej dokonują punktowej oceny oraz proponują wysokość dotacji,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g) </w:t>
      </w:r>
      <w:r>
        <w:rPr>
          <w:rStyle w:val="Hipercze"/>
          <w:i/>
          <w:color w:val="000000"/>
          <w:u w:val="none" w:color="000000"/>
        </w:rPr>
        <w:t xml:space="preserve">podejmuje rozstrzygnięcia na posiedzeniu </w:t>
      </w:r>
      <w:r>
        <w:rPr>
          <w:rStyle w:val="Hipercze"/>
          <w:i/>
          <w:color w:val="000000"/>
          <w:u w:val="none" w:color="000000"/>
        </w:rPr>
        <w:t>zamkniętym, bez udziału oferentów, w głosowaniu jawnym, zwykłą większością głosów, w obecności co najmniej połowy pełnego składu osobowego a w przypadku równej ilości głosów, decyduje głos przewodniczącego,</w:t>
      </w:r>
    </w:p>
    <w:p w:rsidR="00A77B3E" w:rsidRDefault="00CD4434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h) </w:t>
      </w:r>
      <w:r>
        <w:rPr>
          <w:rStyle w:val="Hipercze"/>
          <w:i/>
          <w:color w:val="000000"/>
          <w:u w:val="none" w:color="000000"/>
        </w:rPr>
        <w:t>sporządza protokół z prac komisji, odczytuje j</w:t>
      </w:r>
      <w:r>
        <w:rPr>
          <w:rStyle w:val="Hipercze"/>
          <w:i/>
          <w:color w:val="000000"/>
          <w:u w:val="none" w:color="000000"/>
        </w:rPr>
        <w:t>ego treść i podpisuje.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9. </w:t>
      </w:r>
      <w:r>
        <w:rPr>
          <w:rStyle w:val="Hipercze"/>
          <w:i/>
          <w:color w:val="000000"/>
          <w:u w:val="none" w:color="000000"/>
        </w:rPr>
        <w:t>Przeprowadzona przez komisje konkursową ocena ofert oraz propozycja rozstrzygnięcia konkursu i proponowany podział środków finansowych na realizację zadań publicznych zostanie przedstawiona Wójtowi.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10. </w:t>
      </w:r>
      <w:r>
        <w:rPr>
          <w:rStyle w:val="Hipercze"/>
          <w:i/>
          <w:color w:val="000000"/>
          <w:u w:val="none" w:color="000000"/>
        </w:rPr>
        <w:t>Komisja konkursowa rozwiązu</w:t>
      </w:r>
      <w:r>
        <w:rPr>
          <w:rStyle w:val="Hipercze"/>
          <w:i/>
          <w:color w:val="000000"/>
          <w:u w:val="none" w:color="000000"/>
        </w:rPr>
        <w:t>je się z chwilą rozstrzygnięcia konkursu.</w:t>
      </w:r>
    </w:p>
    <w:p w:rsidR="00A77B3E" w:rsidRDefault="00CD4434">
      <w:pPr>
        <w:keepNext/>
        <w:keepLines/>
        <w:jc w:val="center"/>
        <w:rPr>
          <w:rStyle w:val="Hipercze"/>
          <w:color w:val="000000"/>
          <w:u w:val="none" w:color="000000"/>
        </w:rPr>
      </w:pPr>
      <w:r>
        <w:rPr>
          <w:b/>
        </w:rPr>
        <w:t>Rozdział 3.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i/>
          <w:color w:val="000000"/>
          <w:u w:val="none" w:color="000000"/>
        </w:rPr>
        <w:t>Postanowienia końcowe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8. </w:t>
      </w:r>
      <w:r>
        <w:t>1. </w:t>
      </w:r>
      <w:r>
        <w:rPr>
          <w:rStyle w:val="Hipercze"/>
          <w:i/>
          <w:color w:val="000000"/>
          <w:u w:val="none" w:color="000000"/>
        </w:rPr>
        <w:t>Wyniki otwartego konkursu ofert ogłasza się niezwłocznie po wyborze oferty:</w:t>
      </w:r>
    </w:p>
    <w:p w:rsidR="00A77B3E" w:rsidRDefault="00CD4434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i/>
          <w:color w:val="000000"/>
          <w:u w:val="none" w:color="000000"/>
        </w:rPr>
        <w:t>w biuletynie informacji publicznej,</w:t>
      </w:r>
    </w:p>
    <w:p w:rsidR="00A77B3E" w:rsidRDefault="00CD4434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i/>
          <w:color w:val="000000"/>
          <w:u w:val="none" w:color="000000"/>
        </w:rPr>
        <w:t xml:space="preserve">w siedzibie organu administracji publicznej w miejscu </w:t>
      </w:r>
      <w:r>
        <w:rPr>
          <w:rStyle w:val="Hipercze"/>
          <w:i/>
          <w:color w:val="000000"/>
          <w:u w:val="none" w:color="000000"/>
        </w:rPr>
        <w:t>przeznaczonym na zamieszczanie ogłoszeń,</w:t>
      </w:r>
    </w:p>
    <w:p w:rsidR="00A77B3E" w:rsidRDefault="00CD4434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3) </w:t>
      </w:r>
      <w:r>
        <w:rPr>
          <w:rStyle w:val="Hipercze"/>
          <w:i/>
          <w:color w:val="000000"/>
          <w:u w:val="none" w:color="000000"/>
        </w:rPr>
        <w:t>na stronie internetowej organu administracji publicznej.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i/>
          <w:color w:val="000000"/>
          <w:u w:val="none" w:color="000000"/>
        </w:rPr>
        <w:t>Ogłoszenie wyników w szczególności zawiera:</w:t>
      </w:r>
    </w:p>
    <w:p w:rsidR="00A77B3E" w:rsidRDefault="00CD4434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i/>
          <w:color w:val="000000"/>
          <w:u w:val="none" w:color="000000"/>
        </w:rPr>
        <w:t>nazwę oferenta,</w:t>
      </w:r>
    </w:p>
    <w:p w:rsidR="00A77B3E" w:rsidRDefault="00CD4434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i/>
          <w:color w:val="000000"/>
          <w:u w:val="none" w:color="000000"/>
        </w:rPr>
        <w:t>nazwę zadania publicznego,</w:t>
      </w:r>
    </w:p>
    <w:p w:rsidR="00A77B3E" w:rsidRDefault="00CD4434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3) </w:t>
      </w:r>
      <w:r>
        <w:rPr>
          <w:rStyle w:val="Hipercze"/>
          <w:i/>
          <w:color w:val="000000"/>
          <w:u w:val="none" w:color="000000"/>
        </w:rPr>
        <w:t>wysokość przyznanych środków publicznych.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i/>
          <w:color w:val="000000"/>
          <w:u w:val="none" w:color="000000"/>
        </w:rPr>
        <w:t xml:space="preserve">Każdy może </w:t>
      </w:r>
      <w:r>
        <w:rPr>
          <w:rStyle w:val="Hipercze"/>
          <w:i/>
          <w:color w:val="000000"/>
          <w:u w:val="none" w:color="000000"/>
        </w:rPr>
        <w:t>żądać uzasadnienia wyboru lub odrzucenia oferty.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</w:rPr>
        <w:t>§ 9. </w:t>
      </w:r>
      <w:r>
        <w:rPr>
          <w:rStyle w:val="Hipercze"/>
          <w:i/>
          <w:color w:val="000000"/>
          <w:u w:val="none" w:color="000000"/>
        </w:rPr>
        <w:t xml:space="preserve">Zarządzenie Wójta Gminy Wiśniowa stanowi podstawę do zawarcia umowy z podmiotem uprawnionym, którego oferta </w:t>
      </w:r>
      <w:r>
        <w:rPr>
          <w:rStyle w:val="Hipercze"/>
          <w:i/>
          <w:color w:val="000000"/>
          <w:u w:val="none" w:color="000000"/>
        </w:rPr>
        <w:t>została wyłoniona w konkursie. Umowa zawiera zakres i warunki realizacji zadania publicznego. Wzór umowy określony jest rozporządzeniem Ministra Rodziny, Pracy i Polityki Społecznej z dnia 17 sierpnia 2016r w sprawie wzorów ofert i ramowych wzorów umów dot</w:t>
      </w:r>
      <w:r>
        <w:rPr>
          <w:rStyle w:val="Hipercze"/>
          <w:i/>
          <w:color w:val="000000"/>
          <w:u w:val="none" w:color="000000"/>
        </w:rPr>
        <w:t>yczących realizacji zadań publicznych oraz wzorów sprawozdań z wykonania tych zadań ( Dz. U. z 2016r.,  poz. 1300) .</w:t>
      </w:r>
    </w:p>
    <w:p w:rsidR="00A77B3E" w:rsidRDefault="00CD4434">
      <w:pPr>
        <w:keepNext/>
        <w:spacing w:before="120" w:after="12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3 do zarządzenia Nr 2/2018</w:t>
      </w:r>
      <w:r>
        <w:rPr>
          <w:rStyle w:val="Hipercze"/>
          <w:color w:val="000000"/>
          <w:u w:val="none" w:color="000000"/>
        </w:rPr>
        <w:br/>
        <w:t>Wójta Gminy Wiśniowa</w:t>
      </w:r>
      <w:r>
        <w:rPr>
          <w:rStyle w:val="Hipercze"/>
          <w:color w:val="000000"/>
          <w:u w:val="none" w:color="000000"/>
        </w:rPr>
        <w:br/>
        <w:t>z dnia 21 listopada 2018 r.</w:t>
      </w:r>
    </w:p>
    <w:p w:rsidR="00A77B3E" w:rsidRDefault="00CD4434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i/>
          <w:color w:val="000000"/>
          <w:u w:val="none" w:color="000000"/>
        </w:rPr>
        <w:t>FORMULARZ OCENY FORMALNEJ OFERTY</w:t>
      </w:r>
      <w:r>
        <w:rPr>
          <w:rStyle w:val="Hipercze"/>
          <w:b/>
          <w:i/>
          <w:color w:val="000000"/>
          <w:u w:val="none" w:color="000000"/>
        </w:rPr>
        <w:br/>
        <w:t>na realizację z</w:t>
      </w:r>
      <w:r>
        <w:rPr>
          <w:rStyle w:val="Hipercze"/>
          <w:b/>
          <w:i/>
          <w:color w:val="000000"/>
          <w:u w:val="none" w:color="000000"/>
        </w:rPr>
        <w:t>adania publicznego w zakresie pomocy społecznej, w tym pomocy rodzinom i osobom w trudnej sytuacji życiowej oraz wyrównywania szans tych rodzin i osób w 2019roku, dla organizacji pozarządowych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7436"/>
        <w:gridCol w:w="867"/>
        <w:gridCol w:w="952"/>
        <w:gridCol w:w="72"/>
        <w:gridCol w:w="29"/>
      </w:tblGrid>
      <w:tr w:rsidR="00312453">
        <w:tc>
          <w:tcPr>
            <w:tcW w:w="8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20"/>
                <w:u w:val="none" w:color="000000"/>
              </w:rPr>
              <w:t>Nazwa oferenta</w:t>
            </w:r>
          </w:p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20"/>
                <w:u w:val="none" w:color="000000"/>
              </w:rPr>
              <w:t xml:space="preserve">      Numer oferty</w:t>
            </w:r>
            <w:r>
              <w:rPr>
                <w:rStyle w:val="Hipercze"/>
                <w:b/>
                <w:color w:val="000000"/>
                <w:sz w:val="20"/>
                <w:u w:val="none" w:color="000000"/>
              </w:rPr>
              <w:br/>
            </w:r>
          </w:p>
        </w:tc>
        <w:tc>
          <w:tcPr>
            <w:tcW w:w="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312453">
        <w:tc>
          <w:tcPr>
            <w:tcW w:w="8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24"/>
                <w:u w:val="none" w:color="000000"/>
              </w:rPr>
              <w:t xml:space="preserve">TAK (T) </w:t>
            </w:r>
            <w:r>
              <w:rPr>
                <w:rStyle w:val="Hipercze"/>
                <w:color w:val="000000"/>
                <w:sz w:val="24"/>
                <w:u w:val="none" w:color="000000"/>
              </w:rPr>
              <w:t> 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24"/>
                <w:u w:val="none" w:color="000000"/>
              </w:rPr>
              <w:t xml:space="preserve">NIE (N) </w:t>
            </w:r>
            <w:r>
              <w:rPr>
                <w:rStyle w:val="Hipercze"/>
                <w:color w:val="000000"/>
                <w:sz w:val="24"/>
                <w:u w:val="none" w:color="000000"/>
              </w:rPr>
              <w:t> </w:t>
            </w:r>
          </w:p>
        </w:tc>
        <w:tc>
          <w:tcPr>
            <w:tcW w:w="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312453">
        <w:tc>
          <w:tcPr>
            <w:tcW w:w="8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20"/>
                <w:u w:val="none" w:color="000000"/>
              </w:rPr>
              <w:t xml:space="preserve">Warunki formalne </w:t>
            </w:r>
            <w:r>
              <w:rPr>
                <w:rStyle w:val="Hipercze"/>
                <w:color w:val="000000"/>
                <w:sz w:val="20"/>
                <w:u w:val="none" w:color="000000"/>
              </w:rPr>
              <w:t> 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312453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1. </w:t>
            </w:r>
          </w:p>
        </w:tc>
        <w:tc>
          <w:tcPr>
            <w:tcW w:w="7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Czy do oferty dołączone są wymagane załączniki ? </w:t>
            </w:r>
            <w:r>
              <w:rPr>
                <w:rStyle w:val="Hipercze"/>
                <w:color w:val="000000"/>
                <w:sz w:val="20"/>
                <w:u w:val="none" w:color="000000"/>
              </w:rPr>
              <w:br/>
              <w:t>1.aktualny odpis z rejestru sądowego, innego rejestru lub ewidencji </w:t>
            </w:r>
            <w:r>
              <w:rPr>
                <w:rStyle w:val="Hipercze"/>
                <w:color w:val="000000"/>
                <w:sz w:val="20"/>
                <w:u w:val="none" w:color="000000"/>
              </w:rPr>
              <w:br/>
              <w:t>2. </w:t>
            </w:r>
            <w:r>
              <w:rPr>
                <w:rStyle w:val="Hipercze"/>
                <w:b/>
                <w:color w:val="000000"/>
                <w:sz w:val="20"/>
                <w:u w:val="none" w:color="000000"/>
              </w:rPr>
              <w:t xml:space="preserve">w przypadku wniosku składanego przez oddział terenowy </w:t>
            </w:r>
            <w:r>
              <w:rPr>
                <w:rStyle w:val="Hipercze"/>
                <w:color w:val="000000"/>
                <w:sz w:val="20"/>
                <w:u w:val="none" w:color="000000"/>
              </w:rPr>
              <w:t xml:space="preserve"> nie posiadający osobowości prawnej – aktualne </w:t>
            </w:r>
            <w:r>
              <w:rPr>
                <w:rStyle w:val="Hipercze"/>
                <w:color w:val="000000"/>
                <w:sz w:val="20"/>
                <w:u w:val="none" w:color="000000"/>
              </w:rPr>
              <w:t>pełnomocnictwo zarządu głównego (lub innego organu wykonawczego) do składania oferty o dotację na realizację zadania,</w:t>
            </w:r>
            <w:r>
              <w:rPr>
                <w:rStyle w:val="Hipercze"/>
                <w:color w:val="000000"/>
                <w:sz w:val="20"/>
                <w:u w:val="none" w:color="000000"/>
              </w:rPr>
              <w:br/>
              <w:t xml:space="preserve">3. </w:t>
            </w:r>
            <w:r>
              <w:rPr>
                <w:rStyle w:val="Hipercze"/>
                <w:b/>
                <w:color w:val="000000"/>
                <w:sz w:val="20"/>
                <w:u w:val="none" w:color="000000"/>
              </w:rPr>
              <w:t xml:space="preserve">sprawozdanie finansowe i merytoryczne, </w:t>
            </w:r>
            <w:r>
              <w:rPr>
                <w:rStyle w:val="Hipercze"/>
                <w:color w:val="000000"/>
                <w:sz w:val="20"/>
                <w:u w:val="none" w:color="000000"/>
              </w:rPr>
              <w:t> </w:t>
            </w:r>
            <w:r>
              <w:rPr>
                <w:rStyle w:val="Hipercze"/>
                <w:color w:val="000000"/>
                <w:sz w:val="20"/>
                <w:u w:val="none" w:color="000000"/>
              </w:rPr>
              <w:br/>
              <w:t>4. kserokopia statutu,</w:t>
            </w:r>
            <w:r>
              <w:rPr>
                <w:rStyle w:val="Hipercze"/>
                <w:color w:val="000000"/>
                <w:sz w:val="20"/>
                <w:u w:val="none" w:color="000000"/>
              </w:rPr>
              <w:br/>
              <w:t>5. czy wszystkie kserokopie dokumentów załączone do oferty są potwierdz</w:t>
            </w:r>
            <w:r>
              <w:rPr>
                <w:rStyle w:val="Hipercze"/>
                <w:color w:val="000000"/>
                <w:sz w:val="20"/>
                <w:u w:val="none" w:color="000000"/>
              </w:rPr>
              <w:t>one za zgodność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312453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2. </w:t>
            </w:r>
          </w:p>
        </w:tc>
        <w:tc>
          <w:tcPr>
            <w:tcW w:w="7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Czy oferta została podpisana przez osoby upoważnione do reprezentowania podmiotu uprawnionego? 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312453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3. </w:t>
            </w:r>
          </w:p>
        </w:tc>
        <w:tc>
          <w:tcPr>
            <w:tcW w:w="7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Czy wypełnione zostały wszystkie pola oferty? 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312453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4. </w:t>
            </w:r>
          </w:p>
        </w:tc>
        <w:tc>
          <w:tcPr>
            <w:tcW w:w="7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Czy oferta została złożona na obowiązującym formularzu ofert? 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312453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5. </w:t>
            </w:r>
          </w:p>
        </w:tc>
        <w:tc>
          <w:tcPr>
            <w:tcW w:w="7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 xml:space="preserve">Czy </w:t>
            </w:r>
            <w:r>
              <w:rPr>
                <w:rStyle w:val="Hipercze"/>
                <w:color w:val="000000"/>
                <w:sz w:val="20"/>
                <w:u w:val="none" w:color="000000"/>
              </w:rPr>
              <w:t>oferta została złożona w terminie określonym w ogłoszeniu o otwartym konkursie ofert? 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312453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6. </w:t>
            </w:r>
          </w:p>
        </w:tc>
        <w:tc>
          <w:tcPr>
            <w:tcW w:w="7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Czy oferta została złożona przez podmiot uprawniony do uczestnictwa w otwartym konkursie ofert? 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312453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7. </w:t>
            </w:r>
          </w:p>
        </w:tc>
        <w:tc>
          <w:tcPr>
            <w:tcW w:w="7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 xml:space="preserve">Czy działalność statutowa podmiotu zgadza się dziedziną </w:t>
            </w:r>
            <w:r>
              <w:rPr>
                <w:rStyle w:val="Hipercze"/>
                <w:color w:val="000000"/>
                <w:sz w:val="20"/>
                <w:u w:val="none" w:color="000000"/>
              </w:rPr>
              <w:t>zadania publicznego będącego przedmiotem konkursu? 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312453">
        <w:tc>
          <w:tcPr>
            <w:tcW w:w="8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24"/>
                <w:u w:val="none" w:color="000000"/>
              </w:rPr>
              <w:t xml:space="preserve">Oferta spełnia warunki formalne i jest dopuszczona do oceny merytorycznej </w:t>
            </w:r>
            <w:r>
              <w:rPr>
                <w:rStyle w:val="Hipercze"/>
                <w:color w:val="000000"/>
                <w:sz w:val="24"/>
                <w:u w:val="none" w:color="000000"/>
              </w:rPr>
              <w:t> 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</w:tbl>
    <w:p w:rsidR="00A77B3E" w:rsidRDefault="00CD443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 xml:space="preserve">Podpisy członków Komisji: </w:t>
      </w:r>
      <w:r>
        <w:rPr>
          <w:rStyle w:val="Hipercze"/>
          <w:color w:val="000000"/>
          <w:u w:val="none" w:color="000000"/>
        </w:rPr>
        <w:t> 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ab/>
      </w:r>
      <w:r>
        <w:rPr>
          <w:rStyle w:val="Hipercze"/>
          <w:b/>
          <w:color w:val="000000"/>
          <w:u w:val="none" w:color="000000"/>
        </w:rPr>
        <w:t xml:space="preserve">......................................................................... </w:t>
      </w:r>
      <w:r>
        <w:rPr>
          <w:rStyle w:val="Hipercze"/>
          <w:color w:val="000000"/>
          <w:u w:val="none" w:color="000000"/>
        </w:rPr>
        <w:t> 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ab/>
      </w:r>
      <w:r>
        <w:rPr>
          <w:rStyle w:val="Hipercze"/>
          <w:b/>
          <w:color w:val="000000"/>
          <w:u w:val="none" w:color="000000"/>
        </w:rPr>
        <w:t xml:space="preserve">........................................................................ </w:t>
      </w:r>
      <w:r>
        <w:rPr>
          <w:rStyle w:val="Hipercze"/>
          <w:color w:val="000000"/>
          <w:u w:val="none" w:color="000000"/>
        </w:rPr>
        <w:t> 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ab/>
      </w:r>
      <w:r>
        <w:rPr>
          <w:rStyle w:val="Hipercze"/>
          <w:b/>
          <w:color w:val="000000"/>
          <w:u w:val="none" w:color="000000"/>
        </w:rPr>
        <w:t xml:space="preserve">........................................................................ </w:t>
      </w:r>
      <w:r>
        <w:rPr>
          <w:rStyle w:val="Hipercze"/>
          <w:color w:val="000000"/>
          <w:u w:val="none" w:color="000000"/>
        </w:rPr>
        <w:t> </w:t>
      </w:r>
    </w:p>
    <w:p w:rsidR="00A77B3E" w:rsidRDefault="00CD4434">
      <w:pPr>
        <w:spacing w:before="120" w:after="120"/>
        <w:ind w:left="283" w:firstLine="227"/>
        <w:rPr>
          <w:rStyle w:val="Hipercze"/>
          <w:color w:val="000000"/>
          <w:u w:val="none"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Style w:val="Hipercze"/>
          <w:color w:val="000000"/>
          <w:u w:val="none" w:color="000000"/>
        </w:rPr>
        <w:t xml:space="preserve">Wiśniowa, </w:t>
      </w:r>
      <w:r>
        <w:rPr>
          <w:rStyle w:val="Hipercze"/>
          <w:color w:val="000000"/>
          <w:u w:val="none" w:color="000000"/>
        </w:rPr>
        <w:t>dnia ..............................20..... r.</w:t>
      </w:r>
    </w:p>
    <w:p w:rsidR="00A77B3E" w:rsidRDefault="00CD4434">
      <w:pPr>
        <w:keepNext/>
        <w:spacing w:before="120" w:after="12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4 do zarządzenia Nr 2/2018</w:t>
      </w:r>
      <w:r>
        <w:rPr>
          <w:rStyle w:val="Hipercze"/>
          <w:color w:val="000000"/>
          <w:u w:val="none" w:color="000000"/>
        </w:rPr>
        <w:br/>
        <w:t>Wójta Gminy Wiśniowa</w:t>
      </w:r>
      <w:r>
        <w:rPr>
          <w:rStyle w:val="Hipercze"/>
          <w:color w:val="000000"/>
          <w:u w:val="none" w:color="000000"/>
        </w:rPr>
        <w:br/>
        <w:t>z dnia 21 listopada 2018 r.</w:t>
      </w:r>
    </w:p>
    <w:p w:rsidR="00A77B3E" w:rsidRDefault="00CD4434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FORMULARZ OCENY MERYTORYCZNEJ OFERTY</w:t>
      </w:r>
      <w:r>
        <w:rPr>
          <w:rStyle w:val="Hipercze"/>
          <w:b/>
          <w:color w:val="000000"/>
          <w:u w:val="none" w:color="000000"/>
        </w:rPr>
        <w:br/>
        <w:t>na realizację zadania publicznego w zakresie pomocy społecznej, w tym pomocy rodzi</w:t>
      </w:r>
      <w:r>
        <w:rPr>
          <w:rStyle w:val="Hipercze"/>
          <w:b/>
          <w:color w:val="000000"/>
          <w:u w:val="none" w:color="000000"/>
        </w:rPr>
        <w:t>nom i osobom w trudnej sytuacji życiowej oraz wyrównywania szans tych rodzin i osób w 2019 roku, dla organizacji pozarządowych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8"/>
        <w:gridCol w:w="1061"/>
        <w:gridCol w:w="509"/>
        <w:gridCol w:w="72"/>
        <w:gridCol w:w="29"/>
      </w:tblGrid>
      <w:tr w:rsidR="00312453">
        <w:tc>
          <w:tcPr>
            <w:tcW w:w="8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24"/>
                <w:u w:val="none" w:color="000000"/>
              </w:rPr>
              <w:t xml:space="preserve">Nazwa oferenta </w:t>
            </w:r>
            <w:r>
              <w:rPr>
                <w:rStyle w:val="Hipercze"/>
                <w:color w:val="000000"/>
                <w:sz w:val="24"/>
                <w:u w:val="none" w:color="000000"/>
              </w:rPr>
              <w:t> </w:t>
            </w:r>
          </w:p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24"/>
                <w:u w:val="none" w:color="000000"/>
              </w:rPr>
              <w:t>Numer oferty</w:t>
            </w:r>
          </w:p>
        </w:tc>
        <w:tc>
          <w:tcPr>
            <w:tcW w:w="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312453">
        <w:tc>
          <w:tcPr>
            <w:tcW w:w="8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1) Szczegółowy zakres rzeczowy proponowany do realizacji zadania</w:t>
            </w:r>
            <w:r>
              <w:rPr>
                <w:rStyle w:val="Hipercze"/>
                <w:color w:val="000000"/>
                <w:sz w:val="20"/>
                <w:u w:val="none" w:color="000000"/>
              </w:rPr>
              <w:br/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4"/>
                <w:u w:val="none" w:color="000000"/>
              </w:rPr>
              <w:t>do 10 pkt 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312453">
        <w:tc>
          <w:tcPr>
            <w:tcW w:w="8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2) </w:t>
            </w:r>
            <w:r>
              <w:rPr>
                <w:rStyle w:val="Hipercze"/>
                <w:color w:val="000000"/>
                <w:sz w:val="20"/>
                <w:u w:val="none" w:color="000000"/>
              </w:rPr>
              <w:t>Przewidywany koszt realizacji zadania (koszt jednej godziny usług)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4"/>
                <w:u w:val="none" w:color="000000"/>
              </w:rPr>
              <w:t>do 10 pkt 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312453">
        <w:tc>
          <w:tcPr>
            <w:tcW w:w="8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3) Informacje o posiadanych zasobach rzeczowych i kadrowych zapewniających realizację usług opiekuńczych dla osób samotnych, które z powodu wieku, choroby lub innych przyczyn w</w:t>
            </w:r>
            <w:r>
              <w:rPr>
                <w:rStyle w:val="Hipercze"/>
                <w:color w:val="000000"/>
                <w:sz w:val="20"/>
                <w:u w:val="none" w:color="000000"/>
              </w:rPr>
              <w:t>ymagają pomocy innych osób, a są jej pozbawione (art. 50 ustawy z dnia 12 marca 2004 r. o pomocy społecznej (j.t. Dz. U. z 2018r., poz. 1508 z późn. zm.)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4"/>
                <w:u w:val="none" w:color="000000"/>
              </w:rPr>
              <w:t>do 10 pkt 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312453">
        <w:tc>
          <w:tcPr>
            <w:tcW w:w="8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4) Informację o wysokości środków finansowych własnych albo pozyskanych z innych źródeł n</w:t>
            </w:r>
            <w:r>
              <w:rPr>
                <w:rStyle w:val="Hipercze"/>
                <w:color w:val="000000"/>
                <w:sz w:val="20"/>
                <w:u w:val="none" w:color="000000"/>
              </w:rPr>
              <w:t>a realizację usług opiekuńczych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4"/>
                <w:u w:val="none" w:color="000000"/>
              </w:rPr>
              <w:t>do 10 pkt 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312453">
        <w:tc>
          <w:tcPr>
            <w:tcW w:w="8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5) Informację o wcześniejszej prowadzonej działalności w zakresie świadczenia usług opiekuńczych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4"/>
                <w:u w:val="none" w:color="000000"/>
              </w:rPr>
              <w:t>do 10 pkt 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312453">
        <w:tc>
          <w:tcPr>
            <w:tcW w:w="8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24"/>
                <w:u w:val="none" w:color="000000"/>
              </w:rPr>
              <w:t xml:space="preserve">Razem </w:t>
            </w:r>
            <w:r>
              <w:rPr>
                <w:rStyle w:val="Hipercze"/>
                <w:color w:val="000000"/>
                <w:sz w:val="24"/>
                <w:u w:val="none" w:color="000000"/>
              </w:rPr>
              <w:t> 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24"/>
                <w:u w:val="none" w:color="000000"/>
              </w:rPr>
              <w:t>Do 50 </w:t>
            </w:r>
          </w:p>
          <w:p w:rsidR="00A77B3E" w:rsidRDefault="00CD443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4"/>
                <w:u w:val="none" w:color="000000"/>
              </w:rPr>
              <w:t>pkt 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4434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</w:tbl>
    <w:p w:rsidR="00A77B3E" w:rsidRDefault="00CD443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Podpisy członków Komisji:</w:t>
      </w:r>
    </w:p>
    <w:p w:rsidR="00A77B3E" w:rsidRDefault="00CD443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 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........................................................................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ab/>
        <w:t>........................................................................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ab/>
        <w:t>........................................................................</w:t>
      </w:r>
    </w:p>
    <w:p w:rsidR="00A77B3E" w:rsidRDefault="00CD4434">
      <w:pPr>
        <w:spacing w:before="120" w:after="120"/>
        <w:ind w:left="283" w:firstLine="227"/>
        <w:rPr>
          <w:rStyle w:val="Hipercze"/>
          <w:color w:val="000000"/>
          <w:u w:val="none"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Style w:val="Hipercze"/>
          <w:color w:val="000000"/>
          <w:u w:val="none" w:color="000000"/>
        </w:rPr>
        <w:t>Wiśniowa, dnia ............................ 20...... r. </w:t>
      </w:r>
    </w:p>
    <w:p w:rsidR="00A77B3E" w:rsidRDefault="00CD4434">
      <w:pPr>
        <w:spacing w:before="120" w:after="12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5 do zarządzenia Nr 2/2018</w:t>
      </w:r>
      <w:r>
        <w:rPr>
          <w:rStyle w:val="Hipercze"/>
          <w:color w:val="000000"/>
          <w:u w:val="none" w:color="000000"/>
        </w:rPr>
        <w:br/>
        <w:t>Wójta Gminy Wiśniowa</w:t>
      </w:r>
      <w:r>
        <w:rPr>
          <w:rStyle w:val="Hipercze"/>
          <w:color w:val="000000"/>
          <w:u w:val="none" w:color="000000"/>
        </w:rPr>
        <w:br/>
        <w:t>z dnia 21 listopada 2018 r.</w:t>
      </w:r>
    </w:p>
    <w:p w:rsidR="00A77B3E" w:rsidRDefault="00CD4434">
      <w:pPr>
        <w:spacing w:before="120" w:after="120"/>
        <w:ind w:left="283" w:firstLine="227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ZESTAWIENIE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8"/>
        <w:gridCol w:w="4474"/>
      </w:tblGrid>
      <w:tr w:rsidR="00312453"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43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24"/>
                <w:u w:val="none" w:color="000000"/>
              </w:rPr>
              <w:t>Oferta nr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43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24"/>
                <w:u w:val="none" w:color="000000"/>
              </w:rPr>
              <w:t>Ocena wg przydzielonych punktów</w:t>
            </w:r>
          </w:p>
        </w:tc>
      </w:tr>
      <w:tr w:rsidR="00312453"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434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  <w:p w:rsidR="00A77B3E" w:rsidRDefault="00CD4434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434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312453"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434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  <w:p w:rsidR="00A77B3E" w:rsidRDefault="00CD4434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434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312453"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434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  <w:p w:rsidR="00A77B3E" w:rsidRDefault="00CD4434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434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312453"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434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  <w:p w:rsidR="00A77B3E" w:rsidRDefault="00CD4434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434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</w:tr>
    </w:tbl>
    <w:p w:rsidR="00A77B3E" w:rsidRDefault="00CD443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Podpisy członków Komisji: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..........................................................................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ab/>
        <w:t>........................................................................</w:t>
      </w:r>
    </w:p>
    <w:p w:rsidR="00A77B3E" w:rsidRDefault="00CD44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ab/>
      </w:r>
      <w:r>
        <w:rPr>
          <w:rStyle w:val="Hipercze"/>
          <w:color w:val="000000"/>
          <w:u w:val="none" w:color="000000"/>
        </w:rPr>
        <w:t>........................................................................</w:t>
      </w:r>
    </w:p>
    <w:p w:rsidR="00A77B3E" w:rsidRDefault="00CD443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Wiśniowa, dnia ................................. 20...... r.</w:t>
      </w:r>
      <w:r>
        <w:rPr>
          <w:rStyle w:val="Hipercze"/>
          <w:color w:val="000000"/>
          <w:u w:val="none" w:color="000000"/>
        </w:rPr>
        <w:tab/>
      </w:r>
      <w:r>
        <w:rPr>
          <w:rStyle w:val="Hipercze"/>
          <w:color w:val="000000"/>
          <w:u w:val="none" w:color="000000"/>
        </w:rPr>
        <w:tab/>
      </w:r>
      <w:r>
        <w:rPr>
          <w:rStyle w:val="Hipercze"/>
          <w:color w:val="000000"/>
          <w:u w:val="none" w:color="000000"/>
        </w:rPr>
        <w:tab/>
      </w:r>
      <w:r>
        <w:rPr>
          <w:rStyle w:val="Hipercze"/>
          <w:color w:val="000000"/>
          <w:u w:val="none" w:color="000000"/>
        </w:rPr>
        <w:tab/>
      </w:r>
    </w:p>
    <w:sectPr w:rsidR="00A77B3E">
      <w:footerReference w:type="default" r:id="rId12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4434">
      <w:r>
        <w:separator/>
      </w:r>
    </w:p>
  </w:endnote>
  <w:endnote w:type="continuationSeparator" w:id="0">
    <w:p w:rsidR="00000000" w:rsidRDefault="00CD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1245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12453" w:rsidRDefault="00CD443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A04EB7D6-8CEA-4B81-97DD-7AE14199E1F4.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12453" w:rsidRDefault="00CD44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12453" w:rsidRDefault="0031245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1245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12453" w:rsidRDefault="00CD4434">
          <w:pPr>
            <w:jc w:val="left"/>
            <w:rPr>
              <w:sz w:val="18"/>
            </w:rPr>
          </w:pPr>
          <w:r>
            <w:rPr>
              <w:sz w:val="18"/>
            </w:rPr>
            <w:t>Id: A04EB7D6-8CEA-4B81-97DD-7AE14199E1F4.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12453" w:rsidRDefault="00CD44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312453" w:rsidRDefault="00312453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1245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12453" w:rsidRDefault="00CD4434">
          <w:pPr>
            <w:jc w:val="left"/>
            <w:rPr>
              <w:sz w:val="18"/>
            </w:rPr>
          </w:pPr>
          <w:r>
            <w:rPr>
              <w:sz w:val="18"/>
            </w:rPr>
            <w:t>Id: A04EB7D6-8CEA-4B81-97DD-7AE14199E1F4.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12453" w:rsidRDefault="00CD44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312453" w:rsidRDefault="00312453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1245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12453" w:rsidRDefault="00CD4434">
          <w:pPr>
            <w:jc w:val="left"/>
            <w:rPr>
              <w:sz w:val="18"/>
            </w:rPr>
          </w:pPr>
          <w:r>
            <w:rPr>
              <w:sz w:val="18"/>
            </w:rPr>
            <w:t>Id: A04EB7D6-8CEA-4B81-97DD-7AE14199E1F4.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12453" w:rsidRDefault="00CD44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12453" w:rsidRDefault="00312453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1245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12453" w:rsidRDefault="00CD443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A04EB7D6-8CEA-4B81-97DD-7AE14199E1F4.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12453" w:rsidRDefault="00CD44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12453" w:rsidRDefault="00312453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1245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12453" w:rsidRDefault="00CD4434">
          <w:pPr>
            <w:jc w:val="left"/>
            <w:rPr>
              <w:sz w:val="18"/>
            </w:rPr>
          </w:pPr>
          <w:r>
            <w:rPr>
              <w:sz w:val="18"/>
            </w:rPr>
            <w:t>Id: A04EB7D6-8CEA-4B81-97DD-7AE14199E1F4.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12453" w:rsidRDefault="00CD44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12453" w:rsidRDefault="0031245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4434">
      <w:r>
        <w:separator/>
      </w:r>
    </w:p>
  </w:footnote>
  <w:footnote w:type="continuationSeparator" w:id="0">
    <w:p w:rsidR="00000000" w:rsidRDefault="00CD4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53"/>
    <w:rsid w:val="00312453"/>
    <w:rsid w:val="00CD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58AE10-465C-41E8-8D7A-C07186A8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wisniowa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4924</Words>
  <Characters>29550</Characters>
  <Application>Microsoft Office Word</Application>
  <DocSecurity>0</DocSecurity>
  <Lines>246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2/2018 z dnia 21 listopada 2018 r.</vt:lpstr>
      <vt:lpstr/>
    </vt:vector>
  </TitlesOfParts>
  <Company>Wójt Gminy Wiśniowa</Company>
  <LinksUpToDate>false</LinksUpToDate>
  <CharactersWithSpaces>34406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2/2018 z dnia 21 listopada 2018 r.</dc:title>
  <dc:subject>w sprawie ogłoszenia otwartego konkursu ofert na realizację zadań publicznych Gminy Wiśniowa w^zakresie pomocy społecznej, w^tym pomocy rodzinom i^osobom w^trudnej sytuacji życiowej oraz wyrównywania szans tych rodzin i^osób w^2019 roku dla organizacji pozarządowych</dc:subject>
  <dc:creator>uzytkownik</dc:creator>
  <cp:lastModifiedBy>uzytkownik</cp:lastModifiedBy>
  <cp:revision>2</cp:revision>
  <dcterms:created xsi:type="dcterms:W3CDTF">2018-11-23T07:06:00Z</dcterms:created>
  <dcterms:modified xsi:type="dcterms:W3CDTF">2018-11-23T07:06:00Z</dcterms:modified>
  <cp:category>Akt prawny</cp:category>
</cp:coreProperties>
</file>